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28" w:rsidRDefault="00317428" w:rsidP="00972C8C">
      <w:pPr>
        <w:jc w:val="center"/>
        <w:rPr>
          <w:rFonts w:ascii="ＭＳ ゴシック" w:eastAsia="ＭＳ ゴシック" w:hAnsi="ＭＳ ゴシック"/>
          <w:b/>
          <w:sz w:val="32"/>
          <w:szCs w:val="32"/>
        </w:rPr>
      </w:pPr>
      <w:r w:rsidRPr="000372B9">
        <w:rPr>
          <w:rFonts w:ascii="ＭＳ ゴシック" w:eastAsia="ＭＳ ゴシック" w:hAnsi="ＭＳ ゴシック" w:hint="eastAsia"/>
          <w:b/>
          <w:sz w:val="32"/>
          <w:szCs w:val="32"/>
        </w:rPr>
        <w:t>東北大学病院セカンドオピニオン外来のご案内</w:t>
      </w:r>
    </w:p>
    <w:p w:rsidR="009C1B47" w:rsidRDefault="009C1B47" w:rsidP="009C1B47">
      <w:pPr>
        <w:ind w:firstLineChars="100" w:firstLine="221"/>
        <w:rPr>
          <w:rFonts w:asciiTheme="majorEastAsia" w:eastAsiaTheme="majorEastAsia" w:hAnsiTheme="majorEastAsia"/>
          <w:b/>
          <w:color w:val="FF0000"/>
          <w:sz w:val="22"/>
          <w:szCs w:val="32"/>
        </w:rPr>
      </w:pPr>
      <w:r w:rsidRPr="009C1B47">
        <w:rPr>
          <w:rFonts w:asciiTheme="majorEastAsia" w:eastAsiaTheme="majorEastAsia" w:hAnsiTheme="majorEastAsia" w:hint="eastAsia"/>
          <w:b/>
          <w:color w:val="FF0000"/>
          <w:sz w:val="22"/>
          <w:szCs w:val="32"/>
        </w:rPr>
        <w:t>新型コロナウイルス感染症対策として、当面の間、セカンドオピニオンをオンラインでお願いする場合がございます。</w:t>
      </w:r>
    </w:p>
    <w:p w:rsidR="003A6F0E" w:rsidRDefault="009C1B47" w:rsidP="009C1B47">
      <w:pPr>
        <w:ind w:firstLineChars="100" w:firstLine="221"/>
        <w:rPr>
          <w:rFonts w:asciiTheme="majorEastAsia" w:eastAsiaTheme="majorEastAsia" w:hAnsiTheme="majorEastAsia"/>
          <w:b/>
          <w:color w:val="FF0000"/>
          <w:sz w:val="22"/>
          <w:szCs w:val="32"/>
        </w:rPr>
      </w:pPr>
      <w:r w:rsidRPr="009C1B47">
        <w:rPr>
          <w:rFonts w:asciiTheme="majorEastAsia" w:eastAsiaTheme="majorEastAsia" w:hAnsiTheme="majorEastAsia" w:hint="eastAsia"/>
          <w:b/>
          <w:color w:val="FF0000"/>
          <w:sz w:val="22"/>
          <w:szCs w:val="32"/>
        </w:rPr>
        <w:t>セカンドオピニオン申込み希望の方は、事前に地域医療連携センター（セカンドオピニオン担当）022-717-8885（直通）へお電話をお願いします。</w:t>
      </w:r>
    </w:p>
    <w:p w:rsidR="009C1B47" w:rsidRPr="000372B9" w:rsidRDefault="009C1B47" w:rsidP="009C1B47">
      <w:pPr>
        <w:ind w:firstLineChars="100" w:firstLine="210"/>
        <w:rPr>
          <w:rFonts w:ascii="ＭＳ ゴシック" w:eastAsia="ＭＳ ゴシック" w:hAnsi="ＭＳ ゴシック" w:hint="eastAsia"/>
        </w:rPr>
      </w:pPr>
      <w:bookmarkStart w:id="0" w:name="_GoBack"/>
      <w:bookmarkEnd w:id="0"/>
    </w:p>
    <w:p w:rsidR="00317428" w:rsidRPr="000372B9" w:rsidRDefault="00317428" w:rsidP="00317428">
      <w:pPr>
        <w:rPr>
          <w:rFonts w:ascii="ＭＳ ゴシック" w:eastAsia="ＭＳ ゴシック" w:hAnsi="ＭＳ ゴシック"/>
          <w:b/>
        </w:rPr>
      </w:pPr>
      <w:r w:rsidRPr="000372B9">
        <w:rPr>
          <w:rFonts w:ascii="ＭＳ ゴシック" w:eastAsia="ＭＳ ゴシック" w:hAnsi="ＭＳ ゴシック" w:hint="eastAsia"/>
          <w:b/>
        </w:rPr>
        <w:t>□</w:t>
      </w:r>
      <w:r w:rsidR="003845EA">
        <w:rPr>
          <w:rFonts w:ascii="ＭＳ ゴシック" w:eastAsia="ＭＳ ゴシック" w:hAnsi="ＭＳ ゴシック" w:hint="eastAsia"/>
          <w:b/>
        </w:rPr>
        <w:t xml:space="preserve"> </w:t>
      </w:r>
      <w:r w:rsidRPr="000372B9">
        <w:rPr>
          <w:rFonts w:ascii="ＭＳ ゴシック" w:eastAsia="ＭＳ ゴシック" w:hAnsi="ＭＳ ゴシック" w:hint="eastAsia"/>
          <w:b/>
        </w:rPr>
        <w:t>セカンドオピニオン外来の目的</w:t>
      </w:r>
    </w:p>
    <w:p w:rsidR="00317428" w:rsidRPr="000372B9" w:rsidRDefault="00317428" w:rsidP="00317428">
      <w:pPr>
        <w:ind w:firstLineChars="100" w:firstLine="210"/>
        <w:rPr>
          <w:rFonts w:ascii="ＭＳ ゴシック" w:eastAsia="ＭＳ ゴシック" w:hAnsi="ＭＳ ゴシック"/>
        </w:rPr>
      </w:pPr>
      <w:r w:rsidRPr="000372B9">
        <w:rPr>
          <w:rFonts w:ascii="ＭＳ ゴシック" w:eastAsia="ＭＳ ゴシック" w:hAnsi="ＭＳ ゴシック" w:hint="eastAsia"/>
        </w:rPr>
        <w:t>東北大学病院は、「安全良質な高度・先進医療を提供しつづける、社会に開かれた病院」という病院理念のもとに、</w:t>
      </w:r>
    </w:p>
    <w:p w:rsidR="00317428" w:rsidRPr="000372B9" w:rsidRDefault="00317428" w:rsidP="00317428">
      <w:pPr>
        <w:ind w:leftChars="300" w:left="630"/>
        <w:rPr>
          <w:rFonts w:ascii="ＭＳ ゴシック" w:eastAsia="ＭＳ ゴシック" w:hAnsi="ＭＳ ゴシック"/>
        </w:rPr>
      </w:pPr>
      <w:r w:rsidRPr="000372B9">
        <w:rPr>
          <w:rFonts w:ascii="ＭＳ ゴシック" w:eastAsia="ＭＳ ゴシック" w:hAnsi="ＭＳ ゴシック" w:hint="eastAsia"/>
        </w:rPr>
        <w:t>1.患者中心の良質な全人的医療の提供</w:t>
      </w:r>
    </w:p>
    <w:p w:rsidR="00317428" w:rsidRPr="000372B9" w:rsidRDefault="00317428" w:rsidP="00317428">
      <w:pPr>
        <w:ind w:leftChars="300" w:left="630"/>
        <w:rPr>
          <w:rFonts w:ascii="ＭＳ ゴシック" w:eastAsia="ＭＳ ゴシック" w:hAnsi="ＭＳ ゴシック"/>
        </w:rPr>
      </w:pPr>
      <w:r w:rsidRPr="000372B9">
        <w:rPr>
          <w:rFonts w:ascii="ＭＳ ゴシック" w:eastAsia="ＭＳ ゴシック" w:hAnsi="ＭＳ ゴシック" w:hint="eastAsia"/>
        </w:rPr>
        <w:t>2.人間性豊かな医療人の育成</w:t>
      </w:r>
    </w:p>
    <w:p w:rsidR="00317428" w:rsidRPr="000372B9" w:rsidRDefault="00317428" w:rsidP="00317428">
      <w:pPr>
        <w:ind w:leftChars="300" w:left="630"/>
        <w:rPr>
          <w:rFonts w:ascii="ＭＳ ゴシック" w:eastAsia="ＭＳ ゴシック" w:hAnsi="ＭＳ ゴシック"/>
        </w:rPr>
      </w:pPr>
      <w:r w:rsidRPr="000372B9">
        <w:rPr>
          <w:rFonts w:ascii="ＭＳ ゴシック" w:eastAsia="ＭＳ ゴシック" w:hAnsi="ＭＳ ゴシック" w:hint="eastAsia"/>
        </w:rPr>
        <w:t>3.高度先進医療の開発と実践</w:t>
      </w:r>
    </w:p>
    <w:p w:rsidR="00317428" w:rsidRPr="000372B9" w:rsidRDefault="00317428" w:rsidP="00317428">
      <w:pPr>
        <w:ind w:leftChars="300" w:left="630"/>
        <w:rPr>
          <w:rFonts w:ascii="ＭＳ ゴシック" w:eastAsia="ＭＳ ゴシック" w:hAnsi="ＭＳ ゴシック"/>
        </w:rPr>
      </w:pPr>
      <w:r w:rsidRPr="000372B9">
        <w:rPr>
          <w:rFonts w:ascii="ＭＳ ゴシック" w:eastAsia="ＭＳ ゴシック" w:hAnsi="ＭＳ ゴシック" w:hint="eastAsia"/>
        </w:rPr>
        <w:t>4.国民のニーズに応える開かれた病院</w:t>
      </w:r>
    </w:p>
    <w:p w:rsidR="00317428" w:rsidRPr="000372B9" w:rsidRDefault="00317428" w:rsidP="00132CB7">
      <w:pPr>
        <w:rPr>
          <w:rFonts w:ascii="ＭＳ ゴシック" w:eastAsia="ＭＳ ゴシック" w:hAnsi="ＭＳ ゴシック"/>
        </w:rPr>
      </w:pPr>
      <w:r w:rsidRPr="000372B9">
        <w:rPr>
          <w:rFonts w:ascii="ＭＳ ゴシック" w:eastAsia="ＭＳ ゴシック" w:hAnsi="ＭＳ ゴシック" w:hint="eastAsia"/>
        </w:rPr>
        <w:t>であることを目標に診療を行っておりますが、その一環として</w:t>
      </w:r>
      <w:r w:rsidR="00132CB7" w:rsidRPr="000372B9">
        <w:rPr>
          <w:rFonts w:ascii="ＭＳ ゴシック" w:eastAsia="ＭＳ ゴシック" w:hAnsi="ＭＳ ゴシック" w:hint="eastAsia"/>
        </w:rPr>
        <w:t>セカンドオピニオンの提供を専門にする外来を開設しております</w:t>
      </w:r>
      <w:r w:rsidRPr="000372B9">
        <w:rPr>
          <w:rFonts w:ascii="ＭＳ ゴシック" w:eastAsia="ＭＳ ゴシック" w:hAnsi="ＭＳ ゴシック" w:hint="eastAsia"/>
        </w:rPr>
        <w:t>。</w:t>
      </w:r>
    </w:p>
    <w:p w:rsidR="00317428" w:rsidRPr="000372B9" w:rsidRDefault="00317428" w:rsidP="00B96497">
      <w:pPr>
        <w:ind w:firstLineChars="100" w:firstLine="210"/>
        <w:rPr>
          <w:rFonts w:ascii="ＭＳ ゴシック" w:eastAsia="ＭＳ ゴシック" w:hAnsi="ＭＳ ゴシック"/>
        </w:rPr>
      </w:pPr>
      <w:r w:rsidRPr="000372B9">
        <w:rPr>
          <w:rFonts w:ascii="ＭＳ ゴシック" w:eastAsia="ＭＳ ゴシック" w:hAnsi="ＭＳ ゴシック" w:hint="eastAsia"/>
        </w:rPr>
        <w:t>セカンドオピニオン外来では、当院以外の主治医におかかりの患者</w:t>
      </w:r>
      <w:r w:rsidR="00B96497" w:rsidRPr="000372B9">
        <w:rPr>
          <w:rFonts w:ascii="ＭＳ ゴシック" w:eastAsia="ＭＳ ゴシック" w:hAnsi="ＭＳ ゴシック" w:hint="eastAsia"/>
        </w:rPr>
        <w:t>さま</w:t>
      </w:r>
      <w:r w:rsidRPr="000372B9">
        <w:rPr>
          <w:rFonts w:ascii="ＭＳ ゴシック" w:eastAsia="ＭＳ ゴシック" w:hAnsi="ＭＳ ゴシック" w:hint="eastAsia"/>
        </w:rPr>
        <w:t>を対象に、診断内容や治療法に関して当院の専門家の意見・判断を提供いたします。その意見や判断を、患者</w:t>
      </w:r>
      <w:r w:rsidR="00B96497" w:rsidRPr="000372B9">
        <w:rPr>
          <w:rFonts w:ascii="ＭＳ ゴシック" w:eastAsia="ＭＳ ゴシック" w:hAnsi="ＭＳ ゴシック" w:hint="eastAsia"/>
        </w:rPr>
        <w:t>さま</w:t>
      </w:r>
      <w:r w:rsidRPr="000372B9">
        <w:rPr>
          <w:rFonts w:ascii="ＭＳ ゴシック" w:eastAsia="ＭＳ ゴシック" w:hAnsi="ＭＳ ゴシック" w:hint="eastAsia"/>
        </w:rPr>
        <w:t>がご自身の治療に際しての参考にしていただくことが目的です。患者</w:t>
      </w:r>
      <w:r w:rsidR="00B96497" w:rsidRPr="000372B9">
        <w:rPr>
          <w:rFonts w:ascii="ＭＳ ゴシック" w:eastAsia="ＭＳ ゴシック" w:hAnsi="ＭＳ ゴシック" w:hint="eastAsia"/>
        </w:rPr>
        <w:t>さま</w:t>
      </w:r>
      <w:r w:rsidRPr="000372B9">
        <w:rPr>
          <w:rFonts w:ascii="ＭＳ ゴシック" w:eastAsia="ＭＳ ゴシック" w:hAnsi="ＭＳ ゴシック" w:hint="eastAsia"/>
        </w:rPr>
        <w:t>からのお話や主治医の先生からの資料の範囲で判断をくだすことになります。</w:t>
      </w:r>
    </w:p>
    <w:p w:rsidR="00317428" w:rsidRPr="000372B9" w:rsidRDefault="00317428" w:rsidP="00317428">
      <w:pPr>
        <w:ind w:firstLineChars="100" w:firstLine="210"/>
        <w:rPr>
          <w:rFonts w:ascii="ＭＳ ゴシック" w:eastAsia="ＭＳ ゴシック" w:hAnsi="ＭＳ ゴシック"/>
        </w:rPr>
      </w:pPr>
    </w:p>
    <w:p w:rsidR="00317428" w:rsidRPr="000372B9" w:rsidRDefault="00132CB7" w:rsidP="00317428">
      <w:pPr>
        <w:rPr>
          <w:rFonts w:ascii="ＭＳ ゴシック" w:eastAsia="ＭＳ ゴシック" w:hAnsi="ＭＳ ゴシック"/>
          <w:b/>
        </w:rPr>
      </w:pPr>
      <w:r w:rsidRPr="000372B9">
        <w:rPr>
          <w:rFonts w:ascii="ＭＳ ゴシック" w:eastAsia="ＭＳ ゴシック" w:hAnsi="ＭＳ ゴシック" w:hint="eastAsia"/>
          <w:b/>
        </w:rPr>
        <w:t>□</w:t>
      </w:r>
      <w:r w:rsidR="003845EA">
        <w:rPr>
          <w:rFonts w:ascii="ＭＳ ゴシック" w:eastAsia="ＭＳ ゴシック" w:hAnsi="ＭＳ ゴシック" w:hint="eastAsia"/>
          <w:b/>
        </w:rPr>
        <w:t xml:space="preserve"> </w:t>
      </w:r>
      <w:r w:rsidRPr="000372B9">
        <w:rPr>
          <w:rFonts w:ascii="ＭＳ ゴシック" w:eastAsia="ＭＳ ゴシック" w:hAnsi="ＭＳ ゴシック" w:hint="eastAsia"/>
          <w:b/>
        </w:rPr>
        <w:t>相談</w:t>
      </w:r>
      <w:r w:rsidR="00317428" w:rsidRPr="000372B9">
        <w:rPr>
          <w:rFonts w:ascii="ＭＳ ゴシック" w:eastAsia="ＭＳ ゴシック" w:hAnsi="ＭＳ ゴシック" w:hint="eastAsia"/>
          <w:b/>
        </w:rPr>
        <w:t>の対象となる方</w:t>
      </w:r>
    </w:p>
    <w:p w:rsidR="00132CB7" w:rsidRPr="000372B9" w:rsidRDefault="00132CB7" w:rsidP="00132CB7">
      <w:pPr>
        <w:ind w:firstLineChars="100" w:firstLine="210"/>
        <w:rPr>
          <w:rFonts w:ascii="ＭＳ ゴシック" w:eastAsia="ＭＳ ゴシック" w:hAnsi="ＭＳ ゴシック"/>
        </w:rPr>
      </w:pPr>
      <w:r w:rsidRPr="000372B9">
        <w:rPr>
          <w:rFonts w:ascii="ＭＳ ゴシック" w:eastAsia="ＭＳ ゴシック" w:hAnsi="ＭＳ ゴシック" w:hint="eastAsia"/>
        </w:rPr>
        <w:t>ご本人によるご相談</w:t>
      </w:r>
      <w:r w:rsidR="00317428" w:rsidRPr="000372B9">
        <w:rPr>
          <w:rFonts w:ascii="ＭＳ ゴシック" w:eastAsia="ＭＳ ゴシック" w:hAnsi="ＭＳ ゴシック" w:hint="eastAsia"/>
        </w:rPr>
        <w:t>を原則と</w:t>
      </w:r>
      <w:r w:rsidR="00D810B7" w:rsidRPr="000372B9">
        <w:rPr>
          <w:rFonts w:ascii="ＭＳ ゴシック" w:eastAsia="ＭＳ ゴシック" w:hAnsi="ＭＳ ゴシック" w:hint="eastAsia"/>
        </w:rPr>
        <w:t>いた</w:t>
      </w:r>
      <w:r w:rsidRPr="000372B9">
        <w:rPr>
          <w:rFonts w:ascii="ＭＳ ゴシック" w:eastAsia="ＭＳ ゴシック" w:hAnsi="ＭＳ ゴシック" w:hint="eastAsia"/>
        </w:rPr>
        <w:t>し</w:t>
      </w:r>
      <w:r w:rsidR="00D810B7" w:rsidRPr="000372B9">
        <w:rPr>
          <w:rFonts w:ascii="ＭＳ ゴシック" w:eastAsia="ＭＳ ゴシック" w:hAnsi="ＭＳ ゴシック" w:hint="eastAsia"/>
        </w:rPr>
        <w:t>ますが、同意書（様式１申込書内）を記載</w:t>
      </w:r>
      <w:r w:rsidRPr="000372B9">
        <w:rPr>
          <w:rFonts w:ascii="ＭＳ ゴシック" w:eastAsia="ＭＳ ゴシック" w:hAnsi="ＭＳ ゴシック" w:hint="eastAsia"/>
        </w:rPr>
        <w:t>頂ければ</w:t>
      </w:r>
      <w:r w:rsidR="00317428" w:rsidRPr="000372B9">
        <w:rPr>
          <w:rFonts w:ascii="ＭＳ ゴシック" w:eastAsia="ＭＳ ゴシック" w:hAnsi="ＭＳ ゴシック" w:hint="eastAsia"/>
        </w:rPr>
        <w:t>ご家族だけでも</w:t>
      </w:r>
      <w:r w:rsidRPr="000372B9">
        <w:rPr>
          <w:rFonts w:ascii="ＭＳ ゴシック" w:eastAsia="ＭＳ ゴシック" w:hAnsi="ＭＳ ゴシック" w:hint="eastAsia"/>
        </w:rPr>
        <w:t>相談</w:t>
      </w:r>
      <w:r w:rsidR="00317428" w:rsidRPr="000372B9">
        <w:rPr>
          <w:rFonts w:ascii="ＭＳ ゴシック" w:eastAsia="ＭＳ ゴシック" w:hAnsi="ＭＳ ゴシック" w:hint="eastAsia"/>
        </w:rPr>
        <w:t>が可能です。</w:t>
      </w:r>
    </w:p>
    <w:p w:rsidR="00317428" w:rsidRPr="000372B9" w:rsidRDefault="00B96497" w:rsidP="00132CB7">
      <w:pPr>
        <w:ind w:firstLineChars="100" w:firstLine="210"/>
        <w:rPr>
          <w:rFonts w:ascii="ＭＳ ゴシック" w:eastAsia="ＭＳ ゴシック" w:hAnsi="ＭＳ ゴシック"/>
        </w:rPr>
      </w:pPr>
      <w:r w:rsidRPr="000372B9">
        <w:rPr>
          <w:rFonts w:ascii="ＭＳ ゴシック" w:eastAsia="ＭＳ ゴシック" w:hAnsi="ＭＳ ゴシック" w:hint="eastAsia"/>
        </w:rPr>
        <w:t>なお、患者さま</w:t>
      </w:r>
      <w:r w:rsidR="00317428" w:rsidRPr="000372B9">
        <w:rPr>
          <w:rFonts w:ascii="ＭＳ ゴシック" w:eastAsia="ＭＳ ゴシック" w:hAnsi="ＭＳ ゴシック" w:hint="eastAsia"/>
        </w:rPr>
        <w:t>が未成年の場合には、続柄を確認できる書類（健康保険証）をお持ちください。</w:t>
      </w:r>
    </w:p>
    <w:p w:rsidR="00317428" w:rsidRPr="000372B9" w:rsidRDefault="00317428" w:rsidP="00317428">
      <w:pPr>
        <w:rPr>
          <w:rFonts w:ascii="ＭＳ ゴシック" w:eastAsia="ＭＳ ゴシック" w:hAnsi="ＭＳ ゴシック"/>
        </w:rPr>
      </w:pPr>
    </w:p>
    <w:p w:rsidR="00317428" w:rsidRPr="000372B9" w:rsidRDefault="00317428" w:rsidP="00317428">
      <w:pPr>
        <w:rPr>
          <w:rFonts w:ascii="ＭＳ ゴシック" w:eastAsia="ＭＳ ゴシック" w:hAnsi="ＭＳ ゴシック"/>
          <w:b/>
        </w:rPr>
      </w:pPr>
      <w:r w:rsidRPr="000372B9">
        <w:rPr>
          <w:rFonts w:ascii="ＭＳ ゴシック" w:eastAsia="ＭＳ ゴシック" w:hAnsi="ＭＳ ゴシック" w:hint="eastAsia"/>
          <w:b/>
        </w:rPr>
        <w:t>□</w:t>
      </w:r>
      <w:r w:rsidR="003845EA">
        <w:rPr>
          <w:rFonts w:ascii="ＭＳ ゴシック" w:eastAsia="ＭＳ ゴシック" w:hAnsi="ＭＳ ゴシック" w:hint="eastAsia"/>
          <w:b/>
        </w:rPr>
        <w:t xml:space="preserve"> </w:t>
      </w:r>
      <w:r w:rsidR="00132CB7" w:rsidRPr="000372B9">
        <w:rPr>
          <w:rFonts w:ascii="ＭＳ ゴシック" w:eastAsia="ＭＳ ゴシック" w:hAnsi="ＭＳ ゴシック" w:hint="eastAsia"/>
          <w:b/>
        </w:rPr>
        <w:t>相談</w:t>
      </w:r>
      <w:r w:rsidRPr="000372B9">
        <w:rPr>
          <w:rFonts w:ascii="ＭＳ ゴシック" w:eastAsia="ＭＳ ゴシック" w:hAnsi="ＭＳ ゴシック" w:hint="eastAsia"/>
          <w:b/>
        </w:rPr>
        <w:t>内容の具体例</w:t>
      </w:r>
    </w:p>
    <w:p w:rsidR="00317428" w:rsidRPr="000372B9" w:rsidRDefault="00317428" w:rsidP="00B96497">
      <w:pPr>
        <w:ind w:firstLineChars="100" w:firstLine="210"/>
        <w:rPr>
          <w:rFonts w:ascii="ＭＳ ゴシック" w:eastAsia="ＭＳ ゴシック" w:hAnsi="ＭＳ ゴシック"/>
        </w:rPr>
      </w:pPr>
      <w:r w:rsidRPr="000372B9">
        <w:rPr>
          <w:rFonts w:ascii="ＭＳ ゴシック" w:eastAsia="ＭＳ ゴシック" w:hAnsi="ＭＳ ゴシック" w:hint="eastAsia"/>
        </w:rPr>
        <w:t>以下に例をお示ししますが、ここに掲載されていない疾患や治療に関しても相談は可能です。ご連絡の相談内容について、セカンドオピニオン外来担当医が予め判断したうえで、実際の</w:t>
      </w:r>
      <w:r w:rsidR="00B96497" w:rsidRPr="000372B9">
        <w:rPr>
          <w:rFonts w:ascii="ＭＳ ゴシック" w:eastAsia="ＭＳ ゴシック" w:hAnsi="ＭＳ ゴシック" w:hint="eastAsia"/>
        </w:rPr>
        <w:t>相談</w:t>
      </w:r>
      <w:r w:rsidRPr="000372B9">
        <w:rPr>
          <w:rFonts w:ascii="ＭＳ ゴシック" w:eastAsia="ＭＳ ゴシック" w:hAnsi="ＭＳ ゴシック" w:hint="eastAsia"/>
        </w:rPr>
        <w:t>の可否</w:t>
      </w:r>
      <w:r w:rsidR="00D810B7" w:rsidRPr="000372B9">
        <w:rPr>
          <w:rFonts w:ascii="ＭＳ ゴシック" w:eastAsia="ＭＳ ゴシック" w:hAnsi="ＭＳ ゴシック" w:hint="eastAsia"/>
        </w:rPr>
        <w:t>を決定いたします。内容によってはお断りする場合もございますのでご</w:t>
      </w:r>
      <w:r w:rsidRPr="000372B9">
        <w:rPr>
          <w:rFonts w:ascii="ＭＳ ゴシック" w:eastAsia="ＭＳ ゴシック" w:hAnsi="ＭＳ ゴシック" w:hint="eastAsia"/>
        </w:rPr>
        <w:t>了承ください。</w:t>
      </w:r>
    </w:p>
    <w:p w:rsidR="00317428" w:rsidRPr="000372B9" w:rsidRDefault="00317428" w:rsidP="00317428">
      <w:pPr>
        <w:rPr>
          <w:rFonts w:ascii="ＭＳ ゴシック" w:eastAsia="ＭＳ ゴシック" w:hAnsi="ＭＳ ゴシック"/>
          <w:b/>
        </w:rPr>
      </w:pPr>
      <w:r w:rsidRPr="000372B9">
        <w:rPr>
          <w:rFonts w:ascii="ＭＳ ゴシック" w:eastAsia="ＭＳ ゴシック" w:hAnsi="ＭＳ ゴシック" w:hint="eastAsia"/>
        </w:rPr>
        <w:t>（例）</w:t>
      </w:r>
    </w:p>
    <w:p w:rsidR="00317428" w:rsidRPr="000372B9" w:rsidRDefault="00317428" w:rsidP="00317428">
      <w:pPr>
        <w:numPr>
          <w:ilvl w:val="0"/>
          <w:numId w:val="1"/>
        </w:numPr>
        <w:rPr>
          <w:rFonts w:ascii="ＭＳ ゴシック" w:eastAsia="ＭＳ ゴシック" w:hAnsi="ＭＳ ゴシック"/>
        </w:rPr>
      </w:pPr>
      <w:r w:rsidRPr="000372B9">
        <w:rPr>
          <w:rFonts w:ascii="ＭＳ ゴシック" w:eastAsia="ＭＳ ゴシック" w:hAnsi="ＭＳ ゴシック" w:hint="eastAsia"/>
        </w:rPr>
        <w:t>外科的治療法と内科的治療法で迷われているとき</w:t>
      </w:r>
    </w:p>
    <w:p w:rsidR="00317428" w:rsidRPr="000372B9" w:rsidRDefault="00317428" w:rsidP="00317428">
      <w:pPr>
        <w:numPr>
          <w:ilvl w:val="1"/>
          <w:numId w:val="1"/>
        </w:numPr>
        <w:rPr>
          <w:rFonts w:ascii="ＭＳ ゴシック" w:eastAsia="ＭＳ ゴシック" w:hAnsi="ＭＳ ゴシック"/>
        </w:rPr>
      </w:pPr>
      <w:r w:rsidRPr="000372B9">
        <w:rPr>
          <w:rFonts w:ascii="ＭＳ ゴシック" w:eastAsia="ＭＳ ゴシック" w:hAnsi="ＭＳ ゴシック" w:hint="eastAsia"/>
        </w:rPr>
        <w:t>悪性疾患（がん）に対する手術と化学療法や放射線療法</w:t>
      </w:r>
    </w:p>
    <w:p w:rsidR="00317428" w:rsidRPr="000372B9" w:rsidRDefault="00317428" w:rsidP="00317428">
      <w:pPr>
        <w:numPr>
          <w:ilvl w:val="1"/>
          <w:numId w:val="1"/>
        </w:numPr>
        <w:rPr>
          <w:rFonts w:ascii="ＭＳ ゴシック" w:eastAsia="ＭＳ ゴシック" w:hAnsi="ＭＳ ゴシック"/>
        </w:rPr>
      </w:pPr>
      <w:r w:rsidRPr="000372B9">
        <w:rPr>
          <w:rFonts w:ascii="ＭＳ ゴシック" w:eastAsia="ＭＳ ゴシック" w:hAnsi="ＭＳ ゴシック" w:hint="eastAsia"/>
        </w:rPr>
        <w:t>心臓疾患における手術とカテーテルによる処置</w:t>
      </w:r>
    </w:p>
    <w:p w:rsidR="00317428" w:rsidRPr="000372B9" w:rsidRDefault="00317428" w:rsidP="00317428">
      <w:pPr>
        <w:numPr>
          <w:ilvl w:val="1"/>
          <w:numId w:val="1"/>
        </w:numPr>
        <w:rPr>
          <w:rFonts w:ascii="ＭＳ ゴシック" w:eastAsia="ＭＳ ゴシック" w:hAnsi="ＭＳ ゴシック"/>
        </w:rPr>
      </w:pPr>
      <w:r w:rsidRPr="000372B9">
        <w:rPr>
          <w:rFonts w:ascii="ＭＳ ゴシック" w:eastAsia="ＭＳ ゴシック" w:hAnsi="ＭＳ ゴシック" w:hint="eastAsia"/>
        </w:rPr>
        <w:t>慢性関節リウマチにおける薬物治療と人工関節手術の関係</w:t>
      </w:r>
    </w:p>
    <w:p w:rsidR="00317428" w:rsidRPr="000372B9" w:rsidRDefault="00317428" w:rsidP="00317428">
      <w:pPr>
        <w:rPr>
          <w:rFonts w:ascii="ＭＳ ゴシック" w:eastAsia="ＭＳ ゴシック" w:hAnsi="ＭＳ ゴシック"/>
        </w:rPr>
      </w:pPr>
      <w:r w:rsidRPr="000372B9">
        <w:rPr>
          <w:rFonts w:ascii="ＭＳ ゴシック" w:eastAsia="ＭＳ ゴシック" w:hAnsi="ＭＳ ゴシック" w:hint="eastAsia"/>
        </w:rPr>
        <w:t>２．現在の治療法に不安を感じるとき</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t>膠原病などの自己免疫疾患</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t>アトピー性皮膚炎などの皮膚科疾患</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t>先天性代謝疾患など小児難病</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t>ネフローゼなどの腎臓病、白血病などの血液疾患</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t>パーキンソン病、筋萎縮症などの神経内科疾患</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lastRenderedPageBreak/>
        <w:t>肝臓病、糖尿病など成人疾患</w:t>
      </w:r>
    </w:p>
    <w:p w:rsidR="00317428" w:rsidRPr="000372B9" w:rsidRDefault="00317428" w:rsidP="00317428">
      <w:pPr>
        <w:numPr>
          <w:ilvl w:val="0"/>
          <w:numId w:val="2"/>
        </w:numPr>
        <w:rPr>
          <w:rFonts w:ascii="ＭＳ ゴシック" w:eastAsia="ＭＳ ゴシック" w:hAnsi="ＭＳ ゴシック"/>
        </w:rPr>
      </w:pPr>
      <w:r w:rsidRPr="000372B9">
        <w:rPr>
          <w:rFonts w:ascii="ＭＳ ゴシック" w:eastAsia="ＭＳ ゴシック" w:hAnsi="ＭＳ ゴシック" w:hint="eastAsia"/>
        </w:rPr>
        <w:t>結核、肝炎などの難治性の感染性疾患</w:t>
      </w:r>
    </w:p>
    <w:p w:rsidR="00317428" w:rsidRPr="000372B9" w:rsidRDefault="00317428" w:rsidP="00317428">
      <w:pPr>
        <w:rPr>
          <w:rFonts w:ascii="ＭＳ ゴシック" w:eastAsia="ＭＳ ゴシック" w:hAnsi="ＭＳ ゴシック"/>
        </w:rPr>
      </w:pPr>
      <w:r w:rsidRPr="000372B9">
        <w:rPr>
          <w:rFonts w:ascii="ＭＳ ゴシック" w:eastAsia="ＭＳ ゴシック" w:hAnsi="ＭＳ ゴシック" w:hint="eastAsia"/>
        </w:rPr>
        <w:t>３．大きな外科的手術を受けるように勧められているとき</w:t>
      </w:r>
    </w:p>
    <w:p w:rsidR="00317428" w:rsidRPr="000372B9" w:rsidRDefault="00317428" w:rsidP="00317428">
      <w:pPr>
        <w:numPr>
          <w:ilvl w:val="0"/>
          <w:numId w:val="3"/>
        </w:numPr>
        <w:rPr>
          <w:rFonts w:ascii="ＭＳ ゴシック" w:eastAsia="ＭＳ ゴシック" w:hAnsi="ＭＳ ゴシック"/>
        </w:rPr>
      </w:pPr>
      <w:r w:rsidRPr="000372B9">
        <w:rPr>
          <w:rFonts w:ascii="ＭＳ ゴシック" w:eastAsia="ＭＳ ゴシック" w:hAnsi="ＭＳ ゴシック" w:hint="eastAsia"/>
        </w:rPr>
        <w:t>関節手術や脊椎脊髄手術</w:t>
      </w:r>
    </w:p>
    <w:p w:rsidR="00317428" w:rsidRPr="000372B9" w:rsidRDefault="00317428" w:rsidP="00317428">
      <w:pPr>
        <w:numPr>
          <w:ilvl w:val="0"/>
          <w:numId w:val="3"/>
        </w:numPr>
        <w:rPr>
          <w:rFonts w:ascii="ＭＳ ゴシック" w:eastAsia="ＭＳ ゴシック" w:hAnsi="ＭＳ ゴシック"/>
        </w:rPr>
      </w:pPr>
      <w:r w:rsidRPr="000372B9">
        <w:rPr>
          <w:rFonts w:ascii="ＭＳ ゴシック" w:eastAsia="ＭＳ ゴシック" w:hAnsi="ＭＳ ゴシック" w:hint="eastAsia"/>
        </w:rPr>
        <w:t>未破裂動脈瘤の処置方法</w:t>
      </w:r>
    </w:p>
    <w:p w:rsidR="00317428" w:rsidRPr="000372B9" w:rsidRDefault="00317428" w:rsidP="00317428">
      <w:pPr>
        <w:numPr>
          <w:ilvl w:val="0"/>
          <w:numId w:val="3"/>
        </w:numPr>
        <w:rPr>
          <w:rFonts w:ascii="ＭＳ ゴシック" w:eastAsia="ＭＳ ゴシック" w:hAnsi="ＭＳ ゴシック"/>
        </w:rPr>
      </w:pPr>
      <w:r w:rsidRPr="000372B9">
        <w:rPr>
          <w:rFonts w:ascii="ＭＳ ゴシック" w:eastAsia="ＭＳ ゴシック" w:hAnsi="ＭＳ ゴシック" w:hint="eastAsia"/>
        </w:rPr>
        <w:t>大血管置換術など血管外科手術</w:t>
      </w:r>
    </w:p>
    <w:p w:rsidR="00317428" w:rsidRPr="000372B9" w:rsidRDefault="00317428" w:rsidP="00317428">
      <w:pPr>
        <w:numPr>
          <w:ilvl w:val="0"/>
          <w:numId w:val="3"/>
        </w:numPr>
        <w:rPr>
          <w:rFonts w:ascii="ＭＳ ゴシック" w:eastAsia="ＭＳ ゴシック" w:hAnsi="ＭＳ ゴシック"/>
        </w:rPr>
      </w:pPr>
      <w:r w:rsidRPr="000372B9">
        <w:rPr>
          <w:rFonts w:ascii="ＭＳ ゴシック" w:eastAsia="ＭＳ ゴシック" w:hAnsi="ＭＳ ゴシック" w:hint="eastAsia"/>
        </w:rPr>
        <w:t>白内障や人工中耳など眼科・耳鼻科手術</w:t>
      </w:r>
    </w:p>
    <w:p w:rsidR="00317428" w:rsidRPr="000372B9" w:rsidRDefault="00317428" w:rsidP="00317428">
      <w:pPr>
        <w:numPr>
          <w:ilvl w:val="0"/>
          <w:numId w:val="3"/>
        </w:numPr>
        <w:rPr>
          <w:rFonts w:ascii="ＭＳ ゴシック" w:eastAsia="ＭＳ ゴシック" w:hAnsi="ＭＳ ゴシック"/>
        </w:rPr>
      </w:pPr>
      <w:r w:rsidRPr="000372B9">
        <w:rPr>
          <w:rFonts w:ascii="ＭＳ ゴシック" w:eastAsia="ＭＳ ゴシック" w:hAnsi="ＭＳ ゴシック" w:hint="eastAsia"/>
        </w:rPr>
        <w:t>腎移植をはじめとする移植手術</w:t>
      </w:r>
    </w:p>
    <w:p w:rsidR="00317428" w:rsidRPr="000372B9" w:rsidRDefault="00317428" w:rsidP="00317428">
      <w:pPr>
        <w:numPr>
          <w:ilvl w:val="0"/>
          <w:numId w:val="3"/>
        </w:numPr>
        <w:rPr>
          <w:rFonts w:ascii="ＭＳ ゴシック" w:eastAsia="ＭＳ ゴシック" w:hAnsi="ＭＳ ゴシック"/>
        </w:rPr>
      </w:pPr>
      <w:r w:rsidRPr="000372B9">
        <w:rPr>
          <w:rFonts w:ascii="ＭＳ ゴシック" w:eastAsia="ＭＳ ゴシック" w:hAnsi="ＭＳ ゴシック" w:hint="eastAsia"/>
        </w:rPr>
        <w:t>美容形成、皮膚移植など形成外科手術</w:t>
      </w:r>
    </w:p>
    <w:p w:rsidR="00317428" w:rsidRPr="000372B9" w:rsidRDefault="00317428" w:rsidP="00317428">
      <w:pPr>
        <w:numPr>
          <w:ilvl w:val="0"/>
          <w:numId w:val="9"/>
        </w:numPr>
        <w:rPr>
          <w:rFonts w:ascii="ＭＳ ゴシック" w:eastAsia="ＭＳ ゴシック" w:hAnsi="ＭＳ ゴシック"/>
        </w:rPr>
      </w:pPr>
      <w:r w:rsidRPr="000372B9">
        <w:rPr>
          <w:rFonts w:ascii="ＭＳ ゴシック" w:eastAsia="ＭＳ ゴシック" w:hAnsi="ＭＳ ゴシック" w:hint="eastAsia"/>
        </w:rPr>
        <w:t>掲載されていないケースも、ご相談に応じます。</w:t>
      </w:r>
    </w:p>
    <w:p w:rsidR="00317428" w:rsidRPr="000372B9" w:rsidRDefault="00317428" w:rsidP="00F6633F">
      <w:pPr>
        <w:rPr>
          <w:rFonts w:ascii="ＭＳ ゴシック" w:eastAsia="ＭＳ ゴシック" w:hAnsi="ＭＳ ゴシック"/>
        </w:rPr>
      </w:pPr>
    </w:p>
    <w:p w:rsidR="00317428" w:rsidRPr="000372B9" w:rsidRDefault="00317428" w:rsidP="00317428">
      <w:pPr>
        <w:ind w:firstLineChars="100" w:firstLine="211"/>
        <w:rPr>
          <w:rFonts w:ascii="ＭＳ ゴシック" w:eastAsia="ＭＳ ゴシック" w:hAnsi="ＭＳ ゴシック"/>
        </w:rPr>
      </w:pPr>
      <w:r w:rsidRPr="000372B9">
        <w:rPr>
          <w:rFonts w:ascii="ＭＳ ゴシック" w:eastAsia="ＭＳ ゴシック" w:hAnsi="ＭＳ ゴシック" w:hint="eastAsia"/>
          <w:b/>
        </w:rPr>
        <w:t>新たな検査や治療は行いません。</w:t>
      </w:r>
    </w:p>
    <w:p w:rsidR="00317428" w:rsidRPr="000372B9" w:rsidRDefault="00317428" w:rsidP="00DE348F">
      <w:pPr>
        <w:ind w:firstLineChars="100" w:firstLine="210"/>
        <w:rPr>
          <w:rFonts w:ascii="ＭＳ ゴシック" w:eastAsia="ＭＳ ゴシック" w:hAnsi="ＭＳ ゴシック"/>
        </w:rPr>
      </w:pPr>
      <w:r w:rsidRPr="000372B9">
        <w:rPr>
          <w:rFonts w:ascii="ＭＳ ゴシック" w:eastAsia="ＭＳ ゴシック" w:hAnsi="ＭＳ ゴシック" w:hint="eastAsia"/>
        </w:rPr>
        <w:t>セカンドオピニオンは現在の診断・治療に関しての意見を提供することが本来の目的ですから、主治医の</w:t>
      </w:r>
      <w:r w:rsidR="00132CB7" w:rsidRPr="000372B9">
        <w:rPr>
          <w:rFonts w:ascii="ＭＳ ゴシック" w:eastAsia="ＭＳ ゴシック" w:hAnsi="ＭＳ ゴシック" w:hint="eastAsia"/>
        </w:rPr>
        <w:t>診療</w:t>
      </w:r>
      <w:r w:rsidRPr="000372B9">
        <w:rPr>
          <w:rFonts w:ascii="ＭＳ ゴシック" w:eastAsia="ＭＳ ゴシック" w:hAnsi="ＭＳ ゴシック" w:hint="eastAsia"/>
        </w:rPr>
        <w:t>情報提供書が</w:t>
      </w:r>
      <w:r w:rsidR="00A14D8D" w:rsidRPr="000372B9">
        <w:rPr>
          <w:rFonts w:ascii="ＭＳ ゴシック" w:eastAsia="ＭＳ ゴシック" w:hAnsi="ＭＳ ゴシック" w:hint="eastAsia"/>
        </w:rPr>
        <w:t>必要です。また、当</w:t>
      </w:r>
      <w:r w:rsidRPr="000372B9">
        <w:rPr>
          <w:rFonts w:ascii="ＭＳ ゴシック" w:eastAsia="ＭＳ ゴシック" w:hAnsi="ＭＳ ゴシック" w:hint="eastAsia"/>
        </w:rPr>
        <w:t>大学病院のセカンドオピニオン外来ではその場で転医をお勧めすることはありません。最初から転医をご希望の場合には、セカンドオピニオン外来の対象にはなりません。</w:t>
      </w:r>
      <w:r w:rsidR="00444AB2" w:rsidRPr="000372B9">
        <w:rPr>
          <w:rFonts w:ascii="ＭＳ ゴシック" w:eastAsia="ＭＳ ゴシック" w:hAnsi="ＭＳ ゴシック" w:hint="eastAsia"/>
        </w:rPr>
        <w:t>当</w:t>
      </w:r>
      <w:r w:rsidRPr="000372B9">
        <w:rPr>
          <w:rFonts w:ascii="ＭＳ ゴシック" w:eastAsia="ＭＳ ゴシック" w:hAnsi="ＭＳ ゴシック" w:hint="eastAsia"/>
        </w:rPr>
        <w:t>大学病院の一般外来を受診してください。</w:t>
      </w:r>
    </w:p>
    <w:p w:rsidR="004C54E9" w:rsidRPr="000372B9" w:rsidRDefault="004C54E9" w:rsidP="00317428">
      <w:pPr>
        <w:rPr>
          <w:rFonts w:ascii="ＭＳ ゴシック" w:eastAsia="ＭＳ ゴシック" w:hAnsi="ＭＳ ゴシック"/>
        </w:rPr>
      </w:pPr>
    </w:p>
    <w:p w:rsidR="001E7E08" w:rsidRPr="000372B9" w:rsidRDefault="001E7E08" w:rsidP="00317428">
      <w:pPr>
        <w:rPr>
          <w:rFonts w:ascii="ＭＳ ゴシック" w:eastAsia="ＭＳ ゴシック" w:hAnsi="ＭＳ ゴシック"/>
        </w:rPr>
      </w:pPr>
    </w:p>
    <w:p w:rsidR="00317428" w:rsidRPr="000372B9" w:rsidRDefault="00317428" w:rsidP="00317428">
      <w:pPr>
        <w:rPr>
          <w:rFonts w:ascii="ＭＳ ゴシック" w:eastAsia="ＭＳ ゴシック" w:hAnsi="ＭＳ ゴシック"/>
        </w:rPr>
      </w:pPr>
      <w:r w:rsidRPr="000372B9">
        <w:rPr>
          <w:rFonts w:ascii="ＭＳ ゴシック" w:eastAsia="ＭＳ ゴシック" w:hAnsi="ＭＳ ゴシック" w:hint="eastAsia"/>
          <w:b/>
        </w:rPr>
        <w:t>□</w:t>
      </w:r>
      <w:r w:rsidR="003845EA">
        <w:rPr>
          <w:rFonts w:ascii="ＭＳ ゴシック" w:eastAsia="ＭＳ ゴシック" w:hAnsi="ＭＳ ゴシック" w:hint="eastAsia"/>
          <w:b/>
        </w:rPr>
        <w:t xml:space="preserve"> </w:t>
      </w:r>
      <w:r w:rsidRPr="000372B9">
        <w:rPr>
          <w:rFonts w:ascii="ＭＳ ゴシック" w:eastAsia="ＭＳ ゴシック" w:hAnsi="ＭＳ ゴシック" w:hint="eastAsia"/>
          <w:b/>
        </w:rPr>
        <w:t>ご注意</w:t>
      </w:r>
    </w:p>
    <w:p w:rsidR="00317428" w:rsidRPr="000372B9" w:rsidRDefault="00132CB7" w:rsidP="00F6633F">
      <w:pPr>
        <w:ind w:left="420" w:hangingChars="200" w:hanging="420"/>
        <w:rPr>
          <w:rFonts w:ascii="ＭＳ ゴシック" w:eastAsia="ＭＳ ゴシック" w:hAnsi="ＭＳ ゴシック"/>
        </w:rPr>
      </w:pPr>
      <w:r w:rsidRPr="000372B9">
        <w:rPr>
          <w:rFonts w:ascii="ＭＳ ゴシック" w:eastAsia="ＭＳ ゴシック" w:hAnsi="ＭＳ ゴシック" w:hint="eastAsia"/>
        </w:rPr>
        <w:t>１．ご本人とそのご家族以外は相談</w:t>
      </w:r>
      <w:r w:rsidR="00317428" w:rsidRPr="000372B9">
        <w:rPr>
          <w:rFonts w:ascii="ＭＳ ゴシック" w:eastAsia="ＭＳ ゴシック" w:hAnsi="ＭＳ ゴシック" w:hint="eastAsia"/>
        </w:rPr>
        <w:t>でき</w:t>
      </w:r>
      <w:r w:rsidR="00701171" w:rsidRPr="000372B9">
        <w:rPr>
          <w:rFonts w:ascii="ＭＳ ゴシック" w:eastAsia="ＭＳ ゴシック" w:hAnsi="ＭＳ ゴシック" w:hint="eastAsia"/>
        </w:rPr>
        <w:t>ません。また、ご家族でもご本人の同意書をお持ちでない場合にはご相談をお受け</w:t>
      </w:r>
      <w:r w:rsidR="00317428" w:rsidRPr="000372B9">
        <w:rPr>
          <w:rFonts w:ascii="ＭＳ ゴシック" w:eastAsia="ＭＳ ゴシック" w:hAnsi="ＭＳ ゴシック" w:hint="eastAsia"/>
        </w:rPr>
        <w:t>できません。</w:t>
      </w:r>
    </w:p>
    <w:p w:rsidR="00317428" w:rsidRPr="000372B9" w:rsidRDefault="00317428" w:rsidP="00317428">
      <w:pPr>
        <w:rPr>
          <w:rFonts w:ascii="ＭＳ ゴシック" w:eastAsia="ＭＳ ゴシック" w:hAnsi="ＭＳ ゴシック"/>
        </w:rPr>
      </w:pPr>
      <w:r w:rsidRPr="000372B9">
        <w:rPr>
          <w:rFonts w:ascii="ＭＳ ゴシック" w:eastAsia="ＭＳ ゴシック" w:hAnsi="ＭＳ ゴシック" w:hint="eastAsia"/>
        </w:rPr>
        <w:t>２．主治医に対する不満、転医希望、医療事故に関する相談には応じられません。</w:t>
      </w:r>
    </w:p>
    <w:p w:rsidR="00AF303A" w:rsidRPr="000372B9" w:rsidRDefault="00AF303A" w:rsidP="00317428">
      <w:pPr>
        <w:rPr>
          <w:rFonts w:ascii="ＭＳ ゴシック" w:eastAsia="ＭＳ ゴシック" w:hAnsi="ＭＳ ゴシック"/>
        </w:rPr>
      </w:pPr>
      <w:r w:rsidRPr="000372B9">
        <w:rPr>
          <w:rFonts w:ascii="ＭＳ ゴシック" w:eastAsia="ＭＳ ゴシック" w:hAnsi="ＭＳ ゴシック" w:hint="eastAsia"/>
        </w:rPr>
        <w:t>３．死亡した患者さまを対象とする場合には応じられません。</w:t>
      </w:r>
    </w:p>
    <w:p w:rsidR="00317428" w:rsidRPr="000372B9" w:rsidRDefault="00AF303A" w:rsidP="00F6633F">
      <w:pPr>
        <w:ind w:left="420" w:hangingChars="200" w:hanging="420"/>
        <w:rPr>
          <w:rFonts w:ascii="ＭＳ ゴシック" w:eastAsia="ＭＳ ゴシック" w:hAnsi="ＭＳ ゴシック"/>
        </w:rPr>
      </w:pPr>
      <w:r w:rsidRPr="000372B9">
        <w:rPr>
          <w:rFonts w:ascii="ＭＳ ゴシック" w:eastAsia="ＭＳ ゴシック" w:hAnsi="ＭＳ ゴシック" w:hint="eastAsia"/>
        </w:rPr>
        <w:t>４</w:t>
      </w:r>
      <w:r w:rsidR="00317428" w:rsidRPr="000372B9">
        <w:rPr>
          <w:rFonts w:ascii="ＭＳ ゴシック" w:eastAsia="ＭＳ ゴシック" w:hAnsi="ＭＳ ゴシック" w:hint="eastAsia"/>
        </w:rPr>
        <w:t>．相談内容によってセカンドオピニオン外来よりも一般外来の受診をお勧めするほうがよいと判断される場合には、別途一般外来の受診をお勧めいたします。</w:t>
      </w:r>
    </w:p>
    <w:p w:rsidR="004C54E9" w:rsidRPr="000372B9" w:rsidRDefault="004C54E9" w:rsidP="00317428">
      <w:pPr>
        <w:rPr>
          <w:rFonts w:ascii="ＭＳ ゴシック" w:eastAsia="ＭＳ ゴシック" w:hAnsi="ＭＳ ゴシック"/>
        </w:rPr>
      </w:pPr>
    </w:p>
    <w:p w:rsidR="001E7E08" w:rsidRPr="000372B9" w:rsidRDefault="001E7E08" w:rsidP="00317428">
      <w:pPr>
        <w:rPr>
          <w:rFonts w:ascii="ＭＳ ゴシック" w:eastAsia="ＭＳ ゴシック" w:hAnsi="ＭＳ ゴシック"/>
        </w:rPr>
      </w:pPr>
    </w:p>
    <w:p w:rsidR="00317428" w:rsidRPr="000372B9" w:rsidRDefault="00701171" w:rsidP="00317428">
      <w:pPr>
        <w:rPr>
          <w:rFonts w:ascii="ＭＳ ゴシック" w:eastAsia="ＭＳ ゴシック" w:hAnsi="ＭＳ ゴシック"/>
          <w:b/>
        </w:rPr>
      </w:pPr>
      <w:r w:rsidRPr="000372B9">
        <w:rPr>
          <w:rFonts w:ascii="ＭＳ ゴシック" w:eastAsia="ＭＳ ゴシック" w:hAnsi="ＭＳ ゴシック" w:hint="eastAsia"/>
          <w:b/>
        </w:rPr>
        <w:t>□</w:t>
      </w:r>
      <w:r w:rsidR="003845EA">
        <w:rPr>
          <w:rFonts w:ascii="ＭＳ ゴシック" w:eastAsia="ＭＳ ゴシック" w:hAnsi="ＭＳ ゴシック" w:hint="eastAsia"/>
          <w:b/>
        </w:rPr>
        <w:t xml:space="preserve"> </w:t>
      </w:r>
      <w:r w:rsidRPr="000372B9">
        <w:rPr>
          <w:rFonts w:ascii="ＭＳ ゴシック" w:eastAsia="ＭＳ ゴシック" w:hAnsi="ＭＳ ゴシック" w:hint="eastAsia"/>
          <w:b/>
        </w:rPr>
        <w:t>相談</w:t>
      </w:r>
      <w:r w:rsidR="00317428" w:rsidRPr="000372B9">
        <w:rPr>
          <w:rFonts w:ascii="ＭＳ ゴシック" w:eastAsia="ＭＳ ゴシック" w:hAnsi="ＭＳ ゴシック" w:hint="eastAsia"/>
          <w:b/>
        </w:rPr>
        <w:t>時間および料金</w:t>
      </w:r>
    </w:p>
    <w:p w:rsidR="00317428" w:rsidRPr="000372B9" w:rsidRDefault="00317428" w:rsidP="00317428">
      <w:pPr>
        <w:numPr>
          <w:ilvl w:val="0"/>
          <w:numId w:val="4"/>
        </w:numPr>
        <w:rPr>
          <w:rFonts w:ascii="ＭＳ ゴシック" w:eastAsia="ＭＳ ゴシック" w:hAnsi="ＭＳ ゴシック"/>
        </w:rPr>
      </w:pPr>
      <w:r w:rsidRPr="000372B9">
        <w:rPr>
          <w:rFonts w:ascii="ＭＳ ゴシック" w:eastAsia="ＭＳ ゴシック" w:hAnsi="ＭＳ ゴシック" w:hint="eastAsia"/>
        </w:rPr>
        <w:t>セ</w:t>
      </w:r>
      <w:r w:rsidR="00D810B7" w:rsidRPr="000372B9">
        <w:rPr>
          <w:rFonts w:ascii="ＭＳ ゴシック" w:eastAsia="ＭＳ ゴシック" w:hAnsi="ＭＳ ゴシック" w:hint="eastAsia"/>
        </w:rPr>
        <w:t>カンドオピニオン外来は自由診療で行われます。健康保険は使用できません</w:t>
      </w:r>
      <w:r w:rsidRPr="000372B9">
        <w:rPr>
          <w:rFonts w:ascii="ＭＳ ゴシック" w:eastAsia="ＭＳ ゴシック" w:hAnsi="ＭＳ ゴシック" w:hint="eastAsia"/>
        </w:rPr>
        <w:t>のでご注意ください。</w:t>
      </w:r>
    </w:p>
    <w:p w:rsidR="00317428" w:rsidRPr="000372B9" w:rsidRDefault="003637DC" w:rsidP="00317428">
      <w:pPr>
        <w:numPr>
          <w:ilvl w:val="0"/>
          <w:numId w:val="4"/>
        </w:numPr>
        <w:rPr>
          <w:rFonts w:ascii="ＭＳ ゴシック" w:eastAsia="ＭＳ ゴシック" w:hAnsi="ＭＳ ゴシック"/>
        </w:rPr>
      </w:pPr>
      <w:r>
        <w:rPr>
          <w:rFonts w:ascii="ＭＳ ゴシック" w:eastAsia="ＭＳ ゴシック" w:hAnsi="ＭＳ ゴシック" w:hint="eastAsia"/>
        </w:rPr>
        <w:t>おひとりにつき</w:t>
      </w:r>
      <w:r w:rsidR="00317428" w:rsidRPr="000372B9">
        <w:rPr>
          <w:rFonts w:ascii="ＭＳ ゴシック" w:eastAsia="ＭＳ ゴシック" w:hAnsi="ＭＳ ゴシック" w:hint="eastAsia"/>
        </w:rPr>
        <w:t>１時間を見込んでいます。</w:t>
      </w:r>
      <w:r w:rsidR="00B96497" w:rsidRPr="000372B9">
        <w:rPr>
          <w:rFonts w:ascii="ＭＳ ゴシック" w:eastAsia="ＭＳ ゴシック" w:hAnsi="ＭＳ ゴシック" w:hint="eastAsia"/>
        </w:rPr>
        <w:t>４５</w:t>
      </w:r>
      <w:r w:rsidR="00317428" w:rsidRPr="000372B9">
        <w:rPr>
          <w:rFonts w:ascii="ＭＳ ゴシック" w:eastAsia="ＭＳ ゴシック" w:hAnsi="ＭＳ ゴシック" w:hint="eastAsia"/>
        </w:rPr>
        <w:t>分間にわたり原則として</w:t>
      </w:r>
      <w:r>
        <w:rPr>
          <w:rFonts w:ascii="ＭＳ ゴシック" w:eastAsia="ＭＳ ゴシック" w:hAnsi="ＭＳ ゴシック" w:hint="eastAsia"/>
        </w:rPr>
        <w:t>１名</w:t>
      </w:r>
      <w:r w:rsidR="00317428" w:rsidRPr="000372B9">
        <w:rPr>
          <w:rFonts w:ascii="ＭＳ ゴシック" w:eastAsia="ＭＳ ゴシック" w:hAnsi="ＭＳ ゴシック" w:hint="eastAsia"/>
        </w:rPr>
        <w:t>の医師が相談を</w:t>
      </w:r>
      <w:r w:rsidR="00F01781" w:rsidRPr="000372B9">
        <w:rPr>
          <w:rFonts w:ascii="ＭＳ ゴシック" w:eastAsia="ＭＳ ゴシック" w:hAnsi="ＭＳ ゴシック" w:hint="eastAsia"/>
        </w:rPr>
        <w:t>お</w:t>
      </w:r>
      <w:r w:rsidR="00317428" w:rsidRPr="000372B9">
        <w:rPr>
          <w:rFonts w:ascii="ＭＳ ゴシック" w:eastAsia="ＭＳ ゴシック" w:hAnsi="ＭＳ ゴシック" w:hint="eastAsia"/>
        </w:rPr>
        <w:t>受け</w:t>
      </w:r>
      <w:r w:rsidR="00F01781" w:rsidRPr="000372B9">
        <w:rPr>
          <w:rFonts w:ascii="ＭＳ ゴシック" w:eastAsia="ＭＳ ゴシック" w:hAnsi="ＭＳ ゴシック" w:hint="eastAsia"/>
        </w:rPr>
        <w:t>し</w:t>
      </w:r>
      <w:r w:rsidR="00B96497" w:rsidRPr="000372B9">
        <w:rPr>
          <w:rFonts w:ascii="ＭＳ ゴシック" w:eastAsia="ＭＳ ゴシック" w:hAnsi="ＭＳ ゴシック" w:hint="eastAsia"/>
        </w:rPr>
        <w:t>たのち、１５分間で主治医への</w:t>
      </w:r>
      <w:r w:rsidR="00317428" w:rsidRPr="000372B9">
        <w:rPr>
          <w:rFonts w:ascii="ＭＳ ゴシック" w:eastAsia="ＭＳ ゴシック" w:hAnsi="ＭＳ ゴシック" w:hint="eastAsia"/>
        </w:rPr>
        <w:t>報告書を作成します。</w:t>
      </w:r>
    </w:p>
    <w:p w:rsidR="00317428" w:rsidRPr="000372B9" w:rsidRDefault="00317428" w:rsidP="00317428">
      <w:pPr>
        <w:numPr>
          <w:ilvl w:val="0"/>
          <w:numId w:val="4"/>
        </w:numPr>
        <w:rPr>
          <w:rFonts w:ascii="ＭＳ ゴシック" w:eastAsia="ＭＳ ゴシック" w:hAnsi="ＭＳ ゴシック"/>
        </w:rPr>
      </w:pPr>
      <w:r w:rsidRPr="000372B9">
        <w:rPr>
          <w:rFonts w:ascii="ＭＳ ゴシック" w:eastAsia="ＭＳ ゴシック" w:hAnsi="ＭＳ ゴシック" w:hint="eastAsia"/>
        </w:rPr>
        <w:t>相談を担当する医師は、専門性を考慮して当方で決定いたします。</w:t>
      </w:r>
    </w:p>
    <w:p w:rsidR="00317428" w:rsidRDefault="00701171" w:rsidP="00C100E8">
      <w:pPr>
        <w:ind w:leftChars="200" w:left="420"/>
        <w:rPr>
          <w:rFonts w:ascii="ＭＳ ゴシック" w:eastAsia="ＭＳ ゴシック" w:hAnsi="ＭＳ ゴシック"/>
        </w:rPr>
      </w:pPr>
      <w:r w:rsidRPr="000372B9">
        <w:rPr>
          <w:rFonts w:ascii="ＭＳ ゴシック" w:eastAsia="ＭＳ ゴシック" w:hAnsi="ＭＳ ゴシック" w:hint="eastAsia"/>
        </w:rPr>
        <w:t>紹介状を書いていただいた主治医の先生への</w:t>
      </w:r>
      <w:r w:rsidR="0017301E">
        <w:rPr>
          <w:rFonts w:ascii="ＭＳ ゴシック" w:eastAsia="ＭＳ ゴシック" w:hAnsi="ＭＳ ゴシック" w:hint="eastAsia"/>
        </w:rPr>
        <w:t>報告書の作成費を含め、</w:t>
      </w:r>
      <w:r w:rsidR="0017301E">
        <w:rPr>
          <w:rFonts w:hint="eastAsia"/>
          <w:kern w:val="0"/>
        </w:rPr>
        <w:t>費用は</w:t>
      </w:r>
      <w:r w:rsidR="00D20776">
        <w:rPr>
          <w:rFonts w:hint="eastAsia"/>
          <w:kern w:val="0"/>
        </w:rPr>
        <w:t>３０，０００円（税込</w:t>
      </w:r>
      <w:r w:rsidR="00D20776">
        <w:rPr>
          <w:kern w:val="0"/>
        </w:rPr>
        <w:t xml:space="preserve"> </w:t>
      </w:r>
      <w:r w:rsidR="005A6E88">
        <w:rPr>
          <w:rFonts w:hint="eastAsia"/>
          <w:kern w:val="0"/>
        </w:rPr>
        <w:t>３３，０</w:t>
      </w:r>
      <w:r w:rsidR="00D20776">
        <w:rPr>
          <w:rFonts w:hint="eastAsia"/>
          <w:kern w:val="0"/>
        </w:rPr>
        <w:t>００円）</w:t>
      </w:r>
      <w:r w:rsidR="00317428" w:rsidRPr="000372B9">
        <w:rPr>
          <w:rFonts w:ascii="ＭＳ ゴシック" w:eastAsia="ＭＳ ゴシック" w:hAnsi="ＭＳ ゴシック" w:hint="eastAsia"/>
        </w:rPr>
        <w:t>です。</w:t>
      </w:r>
      <w:r w:rsidR="00B96497" w:rsidRPr="000372B9">
        <w:rPr>
          <w:rFonts w:ascii="ＭＳ ゴシック" w:eastAsia="ＭＳ ゴシック" w:hAnsi="ＭＳ ゴシック" w:hint="eastAsia"/>
        </w:rPr>
        <w:t>相談</w:t>
      </w:r>
      <w:r w:rsidRPr="000372B9">
        <w:rPr>
          <w:rFonts w:ascii="ＭＳ ゴシック" w:eastAsia="ＭＳ ゴシック" w:hAnsi="ＭＳ ゴシック" w:hint="eastAsia"/>
        </w:rPr>
        <w:t>当日、相談</w:t>
      </w:r>
      <w:r w:rsidR="00444AB2" w:rsidRPr="000372B9">
        <w:rPr>
          <w:rFonts w:ascii="ＭＳ ゴシック" w:eastAsia="ＭＳ ゴシック" w:hAnsi="ＭＳ ゴシック" w:hint="eastAsia"/>
        </w:rPr>
        <w:t>前にお支払い</w:t>
      </w:r>
      <w:r w:rsidR="005B3E70" w:rsidRPr="000372B9">
        <w:rPr>
          <w:rFonts w:ascii="ＭＳ ゴシック" w:eastAsia="ＭＳ ゴシック" w:hAnsi="ＭＳ ゴシック" w:hint="eastAsia"/>
        </w:rPr>
        <w:t>いただ</w:t>
      </w:r>
      <w:r w:rsidR="003A36A7" w:rsidRPr="000372B9">
        <w:rPr>
          <w:rFonts w:ascii="ＭＳ ゴシック" w:eastAsia="ＭＳ ゴシック" w:hAnsi="ＭＳ ゴシック" w:hint="eastAsia"/>
        </w:rPr>
        <w:t>き</w:t>
      </w:r>
      <w:r w:rsidR="00444AB2" w:rsidRPr="000372B9">
        <w:rPr>
          <w:rFonts w:ascii="ＭＳ ゴシック" w:eastAsia="ＭＳ ゴシック" w:hAnsi="ＭＳ ゴシック" w:hint="eastAsia"/>
        </w:rPr>
        <w:t>ます。</w:t>
      </w:r>
      <w:r w:rsidR="00B73223" w:rsidRPr="00B73223">
        <w:rPr>
          <w:rFonts w:ascii="ＭＳ ゴシック" w:eastAsia="ＭＳ ゴシック" w:hAnsi="ＭＳ ゴシック" w:hint="eastAsia"/>
          <w:b/>
          <w:color w:val="FF0000"/>
        </w:rPr>
        <w:t>※オンラインセカンドオピニオン費用は、</w:t>
      </w:r>
      <w:r w:rsidR="003A6F0E">
        <w:rPr>
          <w:rFonts w:ascii="ＭＳ ゴシック" w:eastAsia="ＭＳ ゴシック" w:hAnsi="ＭＳ ゴシック" w:hint="eastAsia"/>
          <w:b/>
          <w:color w:val="FF0000"/>
        </w:rPr>
        <w:t>４０，０００</w:t>
      </w:r>
      <w:r w:rsidR="00B73223" w:rsidRPr="00B73223">
        <w:rPr>
          <w:rFonts w:ascii="ＭＳ ゴシック" w:eastAsia="ＭＳ ゴシック" w:hAnsi="ＭＳ ゴシック" w:hint="eastAsia"/>
          <w:b/>
          <w:color w:val="FF0000"/>
        </w:rPr>
        <w:t>円（税込</w:t>
      </w:r>
      <w:r w:rsidR="003A6F0E">
        <w:rPr>
          <w:rFonts w:ascii="ＭＳ ゴシック" w:eastAsia="ＭＳ ゴシック" w:hAnsi="ＭＳ ゴシック" w:hint="eastAsia"/>
          <w:b/>
          <w:color w:val="FF0000"/>
        </w:rPr>
        <w:t>４４，０００</w:t>
      </w:r>
      <w:r w:rsidR="00B73223" w:rsidRPr="00B73223">
        <w:rPr>
          <w:rFonts w:ascii="ＭＳ ゴシック" w:eastAsia="ＭＳ ゴシック" w:hAnsi="ＭＳ ゴシック" w:hint="eastAsia"/>
          <w:b/>
          <w:color w:val="FF0000"/>
        </w:rPr>
        <w:t>円）クレジット決済のみとなります。</w:t>
      </w:r>
    </w:p>
    <w:p w:rsidR="00317428" w:rsidRPr="000372B9" w:rsidRDefault="00701171" w:rsidP="00CC4B17">
      <w:pPr>
        <w:numPr>
          <w:ilvl w:val="0"/>
          <w:numId w:val="4"/>
        </w:numPr>
        <w:rPr>
          <w:rFonts w:ascii="ＭＳ ゴシック" w:eastAsia="ＭＳ ゴシック" w:hAnsi="ＭＳ ゴシック"/>
        </w:rPr>
      </w:pPr>
      <w:r w:rsidRPr="000372B9">
        <w:rPr>
          <w:rFonts w:ascii="ＭＳ ゴシック" w:eastAsia="ＭＳ ゴシック" w:hAnsi="ＭＳ ゴシック" w:hint="eastAsia"/>
        </w:rPr>
        <w:t>セカンドオピニオン外来は完全予約制です。お申</w:t>
      </w:r>
      <w:r w:rsidR="003A36A7" w:rsidRPr="000372B9">
        <w:rPr>
          <w:rFonts w:ascii="ＭＳ ゴシック" w:eastAsia="ＭＳ ゴシック" w:hAnsi="ＭＳ ゴシック" w:hint="eastAsia"/>
        </w:rPr>
        <w:t>し</w:t>
      </w:r>
      <w:r w:rsidR="005B3E70" w:rsidRPr="000372B9">
        <w:rPr>
          <w:rFonts w:ascii="ＭＳ ゴシック" w:eastAsia="ＭＳ ゴシック" w:hAnsi="ＭＳ ゴシック" w:hint="eastAsia"/>
        </w:rPr>
        <w:t>込みをいただ</w:t>
      </w:r>
      <w:r w:rsidRPr="000372B9">
        <w:rPr>
          <w:rFonts w:ascii="ＭＳ ゴシック" w:eastAsia="ＭＳ ゴシック" w:hAnsi="ＭＳ ゴシック" w:hint="eastAsia"/>
        </w:rPr>
        <w:t>いたのちに、当方から予約日時をご</w:t>
      </w:r>
      <w:r w:rsidR="00317428" w:rsidRPr="000372B9">
        <w:rPr>
          <w:rFonts w:ascii="ＭＳ ゴシック" w:eastAsia="ＭＳ ゴシック" w:hAnsi="ＭＳ ゴシック" w:hint="eastAsia"/>
        </w:rPr>
        <w:t>連絡いたします。</w:t>
      </w:r>
      <w:r w:rsidR="0017301E">
        <w:rPr>
          <w:rFonts w:ascii="ＭＳ ゴシック" w:eastAsia="ＭＳ ゴシック" w:hAnsi="ＭＳ ゴシック" w:hint="eastAsia"/>
        </w:rPr>
        <w:t>（日程調整には数日お時間をいただきます）</w:t>
      </w:r>
    </w:p>
    <w:p w:rsidR="00317428" w:rsidRPr="000372B9" w:rsidRDefault="00701171" w:rsidP="00317428">
      <w:pPr>
        <w:numPr>
          <w:ilvl w:val="0"/>
          <w:numId w:val="4"/>
        </w:numPr>
        <w:rPr>
          <w:rFonts w:ascii="ＭＳ ゴシック" w:eastAsia="ＭＳ ゴシック" w:hAnsi="ＭＳ ゴシック"/>
        </w:rPr>
      </w:pPr>
      <w:r w:rsidRPr="000372B9">
        <w:rPr>
          <w:rFonts w:ascii="ＭＳ ゴシック" w:eastAsia="ＭＳ ゴシック" w:hAnsi="ＭＳ ゴシック" w:hint="eastAsia"/>
        </w:rPr>
        <w:t>お問い合わせ、ご</w:t>
      </w:r>
      <w:r w:rsidR="00317428" w:rsidRPr="000372B9">
        <w:rPr>
          <w:rFonts w:ascii="ＭＳ ゴシック" w:eastAsia="ＭＳ ゴシック" w:hAnsi="ＭＳ ゴシック" w:hint="eastAsia"/>
        </w:rPr>
        <w:t>予約には料金はかかりません。</w:t>
      </w:r>
    </w:p>
    <w:p w:rsidR="00317428" w:rsidRPr="000372B9" w:rsidRDefault="00317428" w:rsidP="00317428">
      <w:pPr>
        <w:rPr>
          <w:rFonts w:ascii="ＭＳ ゴシック" w:eastAsia="ＭＳ ゴシック" w:hAnsi="ＭＳ ゴシック"/>
        </w:rPr>
      </w:pPr>
    </w:p>
    <w:p w:rsidR="004C54E9" w:rsidRDefault="004C54E9" w:rsidP="00317428">
      <w:pPr>
        <w:rPr>
          <w:rFonts w:ascii="ＭＳ ゴシック" w:eastAsia="ＭＳ ゴシック" w:hAnsi="ＭＳ ゴシック"/>
        </w:rPr>
      </w:pPr>
    </w:p>
    <w:p w:rsidR="003A6F0E" w:rsidRPr="000372B9" w:rsidRDefault="003A6F0E" w:rsidP="00317428">
      <w:pPr>
        <w:rPr>
          <w:rFonts w:ascii="ＭＳ ゴシック" w:eastAsia="ＭＳ ゴシック" w:hAnsi="ＭＳ ゴシック"/>
        </w:rPr>
      </w:pPr>
    </w:p>
    <w:p w:rsidR="00CC4B17" w:rsidRDefault="00317428" w:rsidP="00317428">
      <w:pPr>
        <w:rPr>
          <w:rFonts w:ascii="ＭＳ ゴシック" w:eastAsia="ＭＳ ゴシック" w:hAnsi="ＭＳ ゴシック"/>
          <w:b/>
        </w:rPr>
      </w:pPr>
      <w:r w:rsidRPr="000372B9">
        <w:rPr>
          <w:rFonts w:ascii="ＭＳ ゴシック" w:eastAsia="ＭＳ ゴシック" w:hAnsi="ＭＳ ゴシック" w:hint="eastAsia"/>
          <w:b/>
        </w:rPr>
        <w:lastRenderedPageBreak/>
        <w:t>□</w:t>
      </w:r>
      <w:r w:rsidR="003845EA">
        <w:rPr>
          <w:rFonts w:ascii="ＭＳ ゴシック" w:eastAsia="ＭＳ ゴシック" w:hAnsi="ＭＳ ゴシック" w:hint="eastAsia"/>
          <w:b/>
        </w:rPr>
        <w:t xml:space="preserve"> </w:t>
      </w:r>
      <w:r w:rsidR="00701171" w:rsidRPr="000372B9">
        <w:rPr>
          <w:rFonts w:ascii="ＭＳ ゴシック" w:eastAsia="ＭＳ ゴシック" w:hAnsi="ＭＳ ゴシック" w:hint="eastAsia"/>
          <w:b/>
        </w:rPr>
        <w:t>相談</w:t>
      </w:r>
      <w:r w:rsidRPr="000372B9">
        <w:rPr>
          <w:rFonts w:ascii="ＭＳ ゴシック" w:eastAsia="ＭＳ ゴシック" w:hAnsi="ＭＳ ゴシック" w:hint="eastAsia"/>
          <w:b/>
        </w:rPr>
        <w:t>までのながれ</w:t>
      </w:r>
    </w:p>
    <w:p w:rsidR="00317428" w:rsidRPr="000372B9" w:rsidRDefault="00B73223" w:rsidP="00317428">
      <w:pPr>
        <w:rPr>
          <w:rFonts w:ascii="ＭＳ ゴシック" w:eastAsia="ＭＳ ゴシック" w:hAnsi="ＭＳ ゴシック"/>
          <w:b/>
        </w:rPr>
      </w:pPr>
      <w:r w:rsidRPr="00B73223">
        <w:rPr>
          <w:rFonts w:ascii="ＭＳ ゴシック" w:eastAsia="ＭＳ ゴシック" w:hAnsi="ＭＳ ゴシック" w:hint="eastAsia"/>
          <w:b/>
          <w:color w:val="FF0000"/>
        </w:rPr>
        <w:t>ご来院いただいてのセカンドオピニオンの流れとなりますので、申込み希望の方は、事前に地域医療連携センターへお電話</w:t>
      </w:r>
      <w:r w:rsidR="003A6F0E">
        <w:rPr>
          <w:rFonts w:ascii="ＭＳ ゴシック" w:eastAsia="ＭＳ ゴシック" w:hAnsi="ＭＳ ゴシック" w:hint="eastAsia"/>
          <w:b/>
          <w:color w:val="FF0000"/>
        </w:rPr>
        <w:t>を</w:t>
      </w:r>
      <w:r w:rsidRPr="00B73223">
        <w:rPr>
          <w:rFonts w:ascii="ＭＳ ゴシック" w:eastAsia="ＭＳ ゴシック" w:hAnsi="ＭＳ ゴシック" w:hint="eastAsia"/>
          <w:b/>
          <w:color w:val="FF0000"/>
        </w:rPr>
        <w:t>お願いします。</w:t>
      </w:r>
    </w:p>
    <w:p w:rsidR="002361BC" w:rsidRPr="000372B9" w:rsidRDefault="00317428" w:rsidP="002361BC">
      <w:pPr>
        <w:numPr>
          <w:ilvl w:val="0"/>
          <w:numId w:val="5"/>
        </w:numPr>
        <w:rPr>
          <w:rFonts w:ascii="ＭＳ ゴシック" w:eastAsia="ＭＳ ゴシック" w:hAnsi="ＭＳ ゴシック"/>
        </w:rPr>
      </w:pPr>
      <w:r w:rsidRPr="000372B9">
        <w:rPr>
          <w:rFonts w:ascii="ＭＳ ゴシック" w:eastAsia="ＭＳ ゴシック" w:hAnsi="ＭＳ ゴシック" w:hint="eastAsia"/>
        </w:rPr>
        <w:t>お電話にて、東北大学病院</w:t>
      </w:r>
      <w:r w:rsidR="00F6633F" w:rsidRPr="000372B9">
        <w:rPr>
          <w:rFonts w:ascii="ＭＳ ゴシック" w:eastAsia="ＭＳ ゴシック" w:hAnsi="ＭＳ ゴシック" w:hint="eastAsia"/>
        </w:rPr>
        <w:t>地域医療</w:t>
      </w:r>
      <w:r w:rsidR="006C0493">
        <w:rPr>
          <w:rFonts w:ascii="ＭＳ ゴシック" w:eastAsia="ＭＳ ゴシック" w:hAnsi="ＭＳ ゴシック" w:hint="eastAsia"/>
        </w:rPr>
        <w:t>連携課地域医療支援係</w:t>
      </w:r>
      <w:r w:rsidR="002361BC" w:rsidRPr="000372B9">
        <w:rPr>
          <w:rFonts w:ascii="ＭＳ ゴシック" w:eastAsia="ＭＳ ゴシック" w:hAnsi="ＭＳ ゴシック" w:hint="eastAsia"/>
        </w:rPr>
        <w:t>（022</w:t>
      </w:r>
      <w:r w:rsidR="006C0493">
        <w:rPr>
          <w:rFonts w:ascii="ＭＳ ゴシック" w:eastAsia="ＭＳ ゴシック" w:hAnsi="ＭＳ ゴシック" w:hint="eastAsia"/>
        </w:rPr>
        <w:t>-</w:t>
      </w:r>
      <w:r w:rsidR="002361BC" w:rsidRPr="000372B9">
        <w:rPr>
          <w:rFonts w:ascii="ＭＳ ゴシック" w:eastAsia="ＭＳ ゴシック" w:hAnsi="ＭＳ ゴシック" w:hint="eastAsia"/>
        </w:rPr>
        <w:t>717</w:t>
      </w:r>
      <w:r w:rsidR="006C0493">
        <w:rPr>
          <w:rFonts w:ascii="ＭＳ ゴシック" w:eastAsia="ＭＳ ゴシック" w:hAnsi="ＭＳ ゴシック" w:hint="eastAsia"/>
        </w:rPr>
        <w:t>-8885</w:t>
      </w:r>
      <w:r w:rsidRPr="000372B9">
        <w:rPr>
          <w:rFonts w:ascii="ＭＳ ゴシック" w:eastAsia="ＭＳ ゴシック" w:hAnsi="ＭＳ ゴシック" w:hint="eastAsia"/>
        </w:rPr>
        <w:t>）にご連絡ください。</w:t>
      </w:r>
    </w:p>
    <w:p w:rsidR="00317428" w:rsidRPr="000372B9" w:rsidRDefault="001E7E08" w:rsidP="002361BC">
      <w:pPr>
        <w:ind w:firstLineChars="200" w:firstLine="420"/>
        <w:rPr>
          <w:rFonts w:ascii="ＭＳ ゴシック" w:eastAsia="ＭＳ ゴシック" w:hAnsi="ＭＳ ゴシック"/>
        </w:rPr>
      </w:pPr>
      <w:r w:rsidRPr="000372B9">
        <w:rPr>
          <w:rFonts w:ascii="ＭＳ ゴシック" w:eastAsia="ＭＳ ゴシック" w:hAnsi="ＭＳ ゴシック" w:hint="eastAsia"/>
        </w:rPr>
        <w:t>[受付時間：月曜～金曜日（土・日・祝日・年末年始除く）８時３０分～１７時１５分]</w:t>
      </w:r>
    </w:p>
    <w:p w:rsidR="00317428" w:rsidRPr="000372B9" w:rsidRDefault="00317428" w:rsidP="00317428">
      <w:pPr>
        <w:numPr>
          <w:ilvl w:val="0"/>
          <w:numId w:val="5"/>
        </w:numPr>
        <w:rPr>
          <w:rFonts w:ascii="ＭＳ ゴシック" w:eastAsia="ＭＳ ゴシック" w:hAnsi="ＭＳ ゴシック"/>
        </w:rPr>
      </w:pPr>
      <w:r w:rsidRPr="000372B9">
        <w:rPr>
          <w:rFonts w:ascii="ＭＳ ゴシック" w:eastAsia="ＭＳ ゴシック" w:hAnsi="ＭＳ ゴシック" w:hint="eastAsia"/>
        </w:rPr>
        <w:t>事務で相談内容の大筋を伺った後、以下の書類を</w:t>
      </w:r>
      <w:r w:rsidR="005B3E70" w:rsidRPr="000372B9">
        <w:rPr>
          <w:rFonts w:ascii="ＭＳ ゴシック" w:eastAsia="ＭＳ ゴシック" w:hAnsi="ＭＳ ゴシック" w:hint="eastAsia"/>
        </w:rPr>
        <w:t>必要に応じ</w:t>
      </w:r>
      <w:r w:rsidRPr="000372B9">
        <w:rPr>
          <w:rFonts w:ascii="ＭＳ ゴシック" w:eastAsia="ＭＳ ゴシック" w:hAnsi="ＭＳ ゴシック" w:hint="eastAsia"/>
        </w:rPr>
        <w:t>お送りいたします。</w:t>
      </w:r>
      <w:r w:rsidR="00D810B7" w:rsidRPr="000372B9">
        <w:rPr>
          <w:rFonts w:ascii="ＭＳ ゴシック" w:eastAsia="ＭＳ ゴシック" w:hAnsi="ＭＳ ゴシック" w:hint="eastAsia"/>
        </w:rPr>
        <w:t>（ご自身で印刷できる環境の方にはご自身でご用意いただ</w:t>
      </w:r>
      <w:r w:rsidR="00232B58">
        <w:rPr>
          <w:rFonts w:ascii="ＭＳ ゴシック" w:eastAsia="ＭＳ ゴシック" w:hAnsi="ＭＳ ゴシック" w:hint="eastAsia"/>
        </w:rPr>
        <w:t>きます</w:t>
      </w:r>
      <w:r w:rsidR="00D810B7" w:rsidRPr="000372B9">
        <w:rPr>
          <w:rFonts w:ascii="ＭＳ ゴシック" w:eastAsia="ＭＳ ゴシック" w:hAnsi="ＭＳ ゴシック" w:hint="eastAsia"/>
        </w:rPr>
        <w:t>。）</w:t>
      </w:r>
    </w:p>
    <w:p w:rsidR="00317428" w:rsidRPr="000372B9" w:rsidRDefault="00317428" w:rsidP="00317428">
      <w:pPr>
        <w:numPr>
          <w:ilvl w:val="1"/>
          <w:numId w:val="5"/>
        </w:numPr>
        <w:rPr>
          <w:rFonts w:ascii="ＭＳ ゴシック" w:eastAsia="ＭＳ ゴシック" w:hAnsi="ＭＳ ゴシック"/>
        </w:rPr>
      </w:pPr>
      <w:r w:rsidRPr="000372B9">
        <w:rPr>
          <w:rFonts w:ascii="ＭＳ ゴシック" w:eastAsia="ＭＳ ゴシック" w:hAnsi="ＭＳ ゴシック" w:hint="eastAsia"/>
        </w:rPr>
        <w:t>「セカンドオピニオン外来のご案内（本紙）」</w:t>
      </w:r>
    </w:p>
    <w:p w:rsidR="00317428" w:rsidRPr="000372B9" w:rsidRDefault="00317428" w:rsidP="00317428">
      <w:pPr>
        <w:numPr>
          <w:ilvl w:val="1"/>
          <w:numId w:val="5"/>
        </w:numPr>
        <w:rPr>
          <w:rFonts w:ascii="ＭＳ ゴシック" w:eastAsia="ＭＳ ゴシック" w:hAnsi="ＭＳ ゴシック"/>
        </w:rPr>
      </w:pPr>
      <w:r w:rsidRPr="000372B9">
        <w:rPr>
          <w:rFonts w:ascii="ＭＳ ゴシック" w:eastAsia="ＭＳ ゴシック" w:hAnsi="ＭＳ ゴシック" w:hint="eastAsia"/>
        </w:rPr>
        <w:t>「申込書」</w:t>
      </w:r>
      <w:r w:rsidR="00444AB2" w:rsidRPr="000372B9">
        <w:rPr>
          <w:rFonts w:ascii="ＭＳ ゴシック" w:eastAsia="ＭＳ ゴシック" w:hAnsi="ＭＳ ゴシック" w:hint="eastAsia"/>
        </w:rPr>
        <w:t>（様式１）</w:t>
      </w:r>
    </w:p>
    <w:p w:rsidR="00D970A1" w:rsidRDefault="00D970A1" w:rsidP="00E715B0">
      <w:pPr>
        <w:numPr>
          <w:ilvl w:val="0"/>
          <w:numId w:val="5"/>
        </w:numPr>
        <w:rPr>
          <w:rFonts w:ascii="ＭＳ ゴシック" w:eastAsia="ＭＳ ゴシック" w:hAnsi="ＭＳ ゴシック"/>
        </w:rPr>
      </w:pPr>
      <w:r>
        <w:rPr>
          <w:rFonts w:ascii="ＭＳ ゴシック" w:eastAsia="ＭＳ ゴシック" w:hAnsi="ＭＳ ゴシック" w:hint="eastAsia"/>
        </w:rPr>
        <w:t>申込書、診療情報提供書、検査資料を郵送にて</w:t>
      </w:r>
      <w:r w:rsidR="006C0493">
        <w:rPr>
          <w:rFonts w:ascii="ＭＳ ゴシック" w:eastAsia="ＭＳ ゴシック" w:hAnsi="ＭＳ ゴシック" w:hint="eastAsia"/>
        </w:rPr>
        <w:t>地域医療支援係</w:t>
      </w:r>
      <w:r>
        <w:rPr>
          <w:rFonts w:ascii="ＭＳ ゴシック" w:eastAsia="ＭＳ ゴシック" w:hAnsi="ＭＳ ゴシック" w:hint="eastAsia"/>
        </w:rPr>
        <w:t>にお送りください。</w:t>
      </w:r>
    </w:p>
    <w:p w:rsidR="00232B58" w:rsidRDefault="00232B58" w:rsidP="00232B58">
      <w:pPr>
        <w:ind w:left="420"/>
        <w:rPr>
          <w:rFonts w:ascii="ＭＳ ゴシック" w:eastAsia="ＭＳ ゴシック" w:hAnsi="ＭＳ ゴシック"/>
        </w:rPr>
      </w:pPr>
      <w:r>
        <w:rPr>
          <w:rFonts w:ascii="ＭＳ ゴシック" w:eastAsia="ＭＳ ゴシック" w:hAnsi="ＭＳ ゴシック" w:hint="eastAsia"/>
        </w:rPr>
        <w:t>（書留など配達記録のわかる形式でお送りください）</w:t>
      </w:r>
    </w:p>
    <w:p w:rsidR="00D970A1" w:rsidRDefault="00317428" w:rsidP="00D970A1">
      <w:pPr>
        <w:numPr>
          <w:ilvl w:val="0"/>
          <w:numId w:val="5"/>
        </w:numPr>
        <w:rPr>
          <w:rFonts w:ascii="ＭＳ ゴシック" w:eastAsia="ＭＳ ゴシック" w:hAnsi="ＭＳ ゴシック"/>
        </w:rPr>
      </w:pPr>
      <w:r w:rsidRPr="000372B9">
        <w:rPr>
          <w:rFonts w:ascii="ＭＳ ゴシック" w:eastAsia="ＭＳ ゴシック" w:hAnsi="ＭＳ ゴシック" w:hint="eastAsia"/>
        </w:rPr>
        <w:t>申</w:t>
      </w:r>
      <w:r w:rsidR="00D970A1">
        <w:rPr>
          <w:rFonts w:ascii="ＭＳ ゴシック" w:eastAsia="ＭＳ ゴシック" w:hAnsi="ＭＳ ゴシック" w:hint="eastAsia"/>
        </w:rPr>
        <w:t>込書</w:t>
      </w:r>
      <w:r w:rsidR="00E715B0" w:rsidRPr="000372B9">
        <w:rPr>
          <w:rFonts w:ascii="ＭＳ ゴシック" w:eastAsia="ＭＳ ゴシック" w:hAnsi="ＭＳ ゴシック" w:hint="eastAsia"/>
        </w:rPr>
        <w:t>の内容</w:t>
      </w:r>
      <w:r w:rsidR="00701171" w:rsidRPr="000372B9">
        <w:rPr>
          <w:rFonts w:ascii="ＭＳ ゴシック" w:eastAsia="ＭＳ ゴシック" w:hAnsi="ＭＳ ゴシック" w:hint="eastAsia"/>
        </w:rPr>
        <w:t>に基づき、</w:t>
      </w:r>
      <w:r w:rsidR="003A36A7" w:rsidRPr="000372B9">
        <w:rPr>
          <w:rFonts w:ascii="ＭＳ ゴシック" w:eastAsia="ＭＳ ゴシック" w:hAnsi="ＭＳ ゴシック" w:hint="eastAsia"/>
        </w:rPr>
        <w:t>担当者が</w:t>
      </w:r>
      <w:r w:rsidR="00701171" w:rsidRPr="000372B9">
        <w:rPr>
          <w:rFonts w:ascii="ＭＳ ゴシック" w:eastAsia="ＭＳ ゴシック" w:hAnsi="ＭＳ ゴシック" w:hint="eastAsia"/>
        </w:rPr>
        <w:t>各診療科のセカンドオピニオン外来担当医</w:t>
      </w:r>
      <w:r w:rsidR="003A36A7" w:rsidRPr="000372B9">
        <w:rPr>
          <w:rFonts w:ascii="ＭＳ ゴシック" w:eastAsia="ＭＳ ゴシック" w:hAnsi="ＭＳ ゴシック" w:hint="eastAsia"/>
        </w:rPr>
        <w:t>と日程調整し、患者さまに予約票を送付</w:t>
      </w:r>
      <w:r w:rsidR="005B3E70" w:rsidRPr="000372B9">
        <w:rPr>
          <w:rFonts w:ascii="ＭＳ ゴシック" w:eastAsia="ＭＳ ゴシック" w:hAnsi="ＭＳ ゴシック" w:hint="eastAsia"/>
        </w:rPr>
        <w:t>いた</w:t>
      </w:r>
      <w:r w:rsidR="00E715B0" w:rsidRPr="000372B9">
        <w:rPr>
          <w:rFonts w:ascii="ＭＳ ゴシック" w:eastAsia="ＭＳ ゴシック" w:hAnsi="ＭＳ ゴシック" w:hint="eastAsia"/>
        </w:rPr>
        <w:t>します</w:t>
      </w:r>
      <w:r w:rsidRPr="000372B9">
        <w:rPr>
          <w:rFonts w:ascii="ＭＳ ゴシック" w:eastAsia="ＭＳ ゴシック" w:hAnsi="ＭＳ ゴシック" w:hint="eastAsia"/>
        </w:rPr>
        <w:t>。</w:t>
      </w:r>
    </w:p>
    <w:p w:rsidR="00317428" w:rsidRPr="00D970A1" w:rsidRDefault="003637DC" w:rsidP="00D970A1">
      <w:pPr>
        <w:numPr>
          <w:ilvl w:val="0"/>
          <w:numId w:val="5"/>
        </w:numPr>
        <w:rPr>
          <w:rFonts w:ascii="ＭＳ ゴシック" w:eastAsia="ＭＳ ゴシック" w:hAnsi="ＭＳ ゴシック"/>
        </w:rPr>
      </w:pPr>
      <w:r w:rsidRPr="00D970A1">
        <w:rPr>
          <w:rFonts w:ascii="ＭＳ ゴシック" w:eastAsia="ＭＳ ゴシック" w:hAnsi="ＭＳ ゴシック" w:hint="eastAsia"/>
        </w:rPr>
        <w:t>相談当日は、新患受付</w:t>
      </w:r>
      <w:r w:rsidR="00701171" w:rsidRPr="00D970A1">
        <w:rPr>
          <w:rFonts w:ascii="ＭＳ ゴシック" w:eastAsia="ＭＳ ゴシック" w:hAnsi="ＭＳ ゴシック" w:hint="eastAsia"/>
        </w:rPr>
        <w:t>で受付</w:t>
      </w:r>
      <w:r w:rsidR="00317428" w:rsidRPr="00D970A1">
        <w:rPr>
          <w:rFonts w:ascii="ＭＳ ゴシック" w:eastAsia="ＭＳ ゴシック" w:hAnsi="ＭＳ ゴシック" w:hint="eastAsia"/>
        </w:rPr>
        <w:t>手続きを行っ</w:t>
      </w:r>
      <w:r w:rsidR="00444AB2" w:rsidRPr="00D970A1">
        <w:rPr>
          <w:rFonts w:ascii="ＭＳ ゴシック" w:eastAsia="ＭＳ ゴシック" w:hAnsi="ＭＳ ゴシック" w:hint="eastAsia"/>
        </w:rPr>
        <w:t>たのち、</w:t>
      </w:r>
      <w:r w:rsidR="00F77F2A" w:rsidRPr="00D970A1">
        <w:rPr>
          <w:rFonts w:ascii="ＭＳ ゴシック" w:eastAsia="ＭＳ ゴシック" w:hAnsi="ＭＳ ゴシック" w:hint="eastAsia"/>
        </w:rPr>
        <w:t>お</w:t>
      </w:r>
      <w:r w:rsidR="00F26556" w:rsidRPr="00D970A1">
        <w:rPr>
          <w:rFonts w:ascii="ＭＳ ゴシック" w:eastAsia="ＭＳ ゴシック" w:hAnsi="ＭＳ ゴシック" w:hint="eastAsia"/>
        </w:rPr>
        <w:t>会計をお願いいた</w:t>
      </w:r>
      <w:r w:rsidR="00444AB2" w:rsidRPr="00D970A1">
        <w:rPr>
          <w:rFonts w:ascii="ＭＳ ゴシック" w:eastAsia="ＭＳ ゴシック" w:hAnsi="ＭＳ ゴシック" w:hint="eastAsia"/>
        </w:rPr>
        <w:t>します。</w:t>
      </w:r>
    </w:p>
    <w:p w:rsidR="00317428" w:rsidRPr="000372B9" w:rsidRDefault="00701171" w:rsidP="00E715B0">
      <w:pPr>
        <w:numPr>
          <w:ilvl w:val="0"/>
          <w:numId w:val="5"/>
        </w:numPr>
        <w:rPr>
          <w:rFonts w:ascii="ＭＳ ゴシック" w:eastAsia="ＭＳ ゴシック" w:hAnsi="ＭＳ ゴシック"/>
        </w:rPr>
      </w:pPr>
      <w:r w:rsidRPr="000372B9">
        <w:rPr>
          <w:rFonts w:ascii="ＭＳ ゴシック" w:eastAsia="ＭＳ ゴシック" w:hAnsi="ＭＳ ゴシック" w:hint="eastAsia"/>
        </w:rPr>
        <w:t>相談終了後、主治医の先生への報告書</w:t>
      </w:r>
      <w:r w:rsidR="00317428" w:rsidRPr="000372B9">
        <w:rPr>
          <w:rFonts w:ascii="ＭＳ ゴシック" w:eastAsia="ＭＳ ゴシック" w:hAnsi="ＭＳ ゴシック" w:hint="eastAsia"/>
        </w:rPr>
        <w:t>をお受け取り</w:t>
      </w:r>
      <w:r w:rsidR="005B3E70" w:rsidRPr="000372B9">
        <w:rPr>
          <w:rFonts w:ascii="ＭＳ ゴシック" w:eastAsia="ＭＳ ゴシック" w:hAnsi="ＭＳ ゴシック" w:hint="eastAsia"/>
        </w:rPr>
        <w:t>いただ</w:t>
      </w:r>
      <w:r w:rsidR="00E715B0" w:rsidRPr="000372B9">
        <w:rPr>
          <w:rFonts w:ascii="ＭＳ ゴシック" w:eastAsia="ＭＳ ゴシック" w:hAnsi="ＭＳ ゴシック" w:hint="eastAsia"/>
        </w:rPr>
        <w:t>き</w:t>
      </w:r>
      <w:r w:rsidR="00201D99" w:rsidRPr="000372B9">
        <w:rPr>
          <w:rFonts w:ascii="ＭＳ ゴシック" w:eastAsia="ＭＳ ゴシック" w:hAnsi="ＭＳ ゴシック" w:hint="eastAsia"/>
        </w:rPr>
        <w:t>、</w:t>
      </w:r>
      <w:r w:rsidR="00444AB2" w:rsidRPr="000372B9">
        <w:rPr>
          <w:rFonts w:ascii="ＭＳ ゴシック" w:eastAsia="ＭＳ ゴシック" w:hAnsi="ＭＳ ゴシック" w:hint="eastAsia"/>
        </w:rPr>
        <w:t>お帰りください。</w:t>
      </w:r>
    </w:p>
    <w:p w:rsidR="00317428" w:rsidRPr="000372B9" w:rsidRDefault="00317428" w:rsidP="00317428">
      <w:pPr>
        <w:ind w:left="360"/>
        <w:rPr>
          <w:rFonts w:ascii="ＭＳ ゴシック" w:eastAsia="ＭＳ ゴシック" w:hAnsi="ＭＳ ゴシック"/>
        </w:rPr>
      </w:pPr>
    </w:p>
    <w:p w:rsidR="004C54E9" w:rsidRPr="000372B9" w:rsidRDefault="004C54E9" w:rsidP="00317428">
      <w:pPr>
        <w:ind w:left="360"/>
        <w:rPr>
          <w:rFonts w:ascii="ＭＳ ゴシック" w:eastAsia="ＭＳ ゴシック" w:hAnsi="ＭＳ ゴシック"/>
        </w:rPr>
      </w:pPr>
    </w:p>
    <w:p w:rsidR="00317428" w:rsidRPr="000372B9" w:rsidRDefault="00317428" w:rsidP="00317428">
      <w:pPr>
        <w:rPr>
          <w:rFonts w:ascii="ＭＳ ゴシック" w:eastAsia="ＭＳ ゴシック" w:hAnsi="ＭＳ ゴシック"/>
          <w:b/>
        </w:rPr>
      </w:pPr>
      <w:r w:rsidRPr="000372B9">
        <w:rPr>
          <w:rFonts w:ascii="ＭＳ ゴシック" w:eastAsia="ＭＳ ゴシック" w:hAnsi="ＭＳ ゴシック" w:hint="eastAsia"/>
          <w:b/>
        </w:rPr>
        <w:t>□</w:t>
      </w:r>
      <w:r w:rsidR="003845EA">
        <w:rPr>
          <w:rFonts w:ascii="ＭＳ ゴシック" w:eastAsia="ＭＳ ゴシック" w:hAnsi="ＭＳ ゴシック" w:hint="eastAsia"/>
          <w:b/>
        </w:rPr>
        <w:t xml:space="preserve"> </w:t>
      </w:r>
      <w:r w:rsidR="00701171" w:rsidRPr="000372B9">
        <w:rPr>
          <w:rFonts w:ascii="ＭＳ ゴシック" w:eastAsia="ＭＳ ゴシック" w:hAnsi="ＭＳ ゴシック" w:hint="eastAsia"/>
          <w:b/>
        </w:rPr>
        <w:t>相談</w:t>
      </w:r>
      <w:r w:rsidRPr="000372B9">
        <w:rPr>
          <w:rFonts w:ascii="ＭＳ ゴシック" w:eastAsia="ＭＳ ゴシック" w:hAnsi="ＭＳ ゴシック" w:hint="eastAsia"/>
          <w:b/>
        </w:rPr>
        <w:t>に際して必要なもの</w:t>
      </w:r>
    </w:p>
    <w:p w:rsidR="00317428" w:rsidRPr="000372B9" w:rsidRDefault="00201D99" w:rsidP="002361BC">
      <w:pPr>
        <w:numPr>
          <w:ilvl w:val="0"/>
          <w:numId w:val="6"/>
        </w:numPr>
        <w:rPr>
          <w:rFonts w:ascii="ＭＳ ゴシック" w:eastAsia="ＭＳ ゴシック" w:hAnsi="ＭＳ ゴシック"/>
        </w:rPr>
      </w:pPr>
      <w:r w:rsidRPr="000372B9">
        <w:rPr>
          <w:rFonts w:ascii="ＭＳ ゴシック" w:eastAsia="ＭＳ ゴシック" w:hAnsi="ＭＳ ゴシック" w:hint="eastAsia"/>
        </w:rPr>
        <w:t>相談者がご</w:t>
      </w:r>
      <w:r w:rsidR="00F26556" w:rsidRPr="000372B9">
        <w:rPr>
          <w:rFonts w:ascii="ＭＳ ゴシック" w:eastAsia="ＭＳ ゴシック" w:hAnsi="ＭＳ ゴシック" w:hint="eastAsia"/>
        </w:rPr>
        <w:t>本人以外の場合「同意書」を記載した申込書原本。</w:t>
      </w:r>
      <w:r w:rsidR="00317428" w:rsidRPr="000372B9">
        <w:rPr>
          <w:rFonts w:ascii="ＭＳ ゴシック" w:eastAsia="ＭＳ ゴシック" w:hAnsi="ＭＳ ゴシック" w:hint="eastAsia"/>
        </w:rPr>
        <w:t>ただし、患者</w:t>
      </w:r>
      <w:r w:rsidR="002361BC" w:rsidRPr="000372B9">
        <w:rPr>
          <w:rFonts w:ascii="ＭＳ ゴシック" w:eastAsia="ＭＳ ゴシック" w:hAnsi="ＭＳ ゴシック" w:hint="eastAsia"/>
        </w:rPr>
        <w:t>さま</w:t>
      </w:r>
      <w:r w:rsidRPr="000372B9">
        <w:rPr>
          <w:rFonts w:ascii="ＭＳ ゴシック" w:eastAsia="ＭＳ ゴシック" w:hAnsi="ＭＳ ゴシック" w:hint="eastAsia"/>
        </w:rPr>
        <w:t>が未成年の場合は、</w:t>
      </w:r>
      <w:r w:rsidR="00317428" w:rsidRPr="000372B9">
        <w:rPr>
          <w:rFonts w:ascii="ＭＳ ゴシック" w:eastAsia="ＭＳ ゴシック" w:hAnsi="ＭＳ ゴシック" w:hint="eastAsia"/>
        </w:rPr>
        <w:t>相談者との続柄を示す書類（たとえば健康保険証）で可。</w:t>
      </w:r>
    </w:p>
    <w:p w:rsidR="00317428" w:rsidRPr="000372B9" w:rsidRDefault="002361BC" w:rsidP="00317428">
      <w:pPr>
        <w:numPr>
          <w:ilvl w:val="0"/>
          <w:numId w:val="6"/>
        </w:numPr>
        <w:rPr>
          <w:rFonts w:ascii="ＭＳ ゴシック" w:eastAsia="ＭＳ ゴシック" w:hAnsi="ＭＳ ゴシック"/>
        </w:rPr>
      </w:pPr>
      <w:r w:rsidRPr="000372B9">
        <w:rPr>
          <w:rFonts w:ascii="ＭＳ ゴシック" w:eastAsia="ＭＳ ゴシック" w:hAnsi="ＭＳ ゴシック" w:hint="eastAsia"/>
        </w:rPr>
        <w:t>主治医の先生に書いていただいた</w:t>
      </w:r>
      <w:r w:rsidR="00232B58">
        <w:rPr>
          <w:rFonts w:ascii="ＭＳ ゴシック" w:eastAsia="ＭＳ ゴシック" w:hAnsi="ＭＳ ゴシック" w:hint="eastAsia"/>
        </w:rPr>
        <w:t>診療情報提供書</w:t>
      </w:r>
    </w:p>
    <w:p w:rsidR="00317428" w:rsidRPr="000372B9" w:rsidRDefault="00317428" w:rsidP="00317428">
      <w:pPr>
        <w:numPr>
          <w:ilvl w:val="0"/>
          <w:numId w:val="6"/>
        </w:numPr>
        <w:rPr>
          <w:rFonts w:ascii="ＭＳ ゴシック" w:eastAsia="ＭＳ ゴシック" w:hAnsi="ＭＳ ゴシック"/>
        </w:rPr>
      </w:pPr>
      <w:r w:rsidRPr="000372B9">
        <w:rPr>
          <w:rFonts w:ascii="ＭＳ ゴシック" w:eastAsia="ＭＳ ゴシック" w:hAnsi="ＭＳ ゴシック" w:hint="eastAsia"/>
        </w:rPr>
        <w:t>できる限りの検査資料をお借りしてお持ちください。</w:t>
      </w:r>
    </w:p>
    <w:p w:rsidR="00317428" w:rsidRPr="000372B9" w:rsidRDefault="00317428" w:rsidP="00317428">
      <w:pPr>
        <w:numPr>
          <w:ilvl w:val="0"/>
          <w:numId w:val="7"/>
        </w:numPr>
        <w:rPr>
          <w:rFonts w:ascii="ＭＳ ゴシック" w:eastAsia="ＭＳ ゴシック" w:hAnsi="ＭＳ ゴシック"/>
        </w:rPr>
      </w:pPr>
      <w:r w:rsidRPr="000372B9">
        <w:rPr>
          <w:rFonts w:ascii="ＭＳ ゴシック" w:eastAsia="ＭＳ ゴシック" w:hAnsi="ＭＳ ゴシック" w:hint="eastAsia"/>
        </w:rPr>
        <w:t>血液検査の結果</w:t>
      </w:r>
    </w:p>
    <w:p w:rsidR="00317428" w:rsidRPr="000372B9" w:rsidRDefault="00317428" w:rsidP="00317428">
      <w:pPr>
        <w:numPr>
          <w:ilvl w:val="0"/>
          <w:numId w:val="7"/>
        </w:numPr>
        <w:rPr>
          <w:rFonts w:ascii="ＭＳ ゴシック" w:eastAsia="ＭＳ ゴシック" w:hAnsi="ＭＳ ゴシック"/>
        </w:rPr>
      </w:pPr>
      <w:r w:rsidRPr="000372B9">
        <w:rPr>
          <w:rFonts w:ascii="ＭＳ ゴシック" w:eastAsia="ＭＳ ゴシック" w:hAnsi="ＭＳ ゴシック" w:hint="eastAsia"/>
        </w:rPr>
        <w:t>超音波検査の結果と画像</w:t>
      </w:r>
    </w:p>
    <w:p w:rsidR="00317428" w:rsidRPr="000372B9" w:rsidRDefault="00317428" w:rsidP="00317428">
      <w:pPr>
        <w:numPr>
          <w:ilvl w:val="0"/>
          <w:numId w:val="7"/>
        </w:numPr>
        <w:rPr>
          <w:rFonts w:ascii="ＭＳ ゴシック" w:eastAsia="ＭＳ ゴシック" w:hAnsi="ＭＳ ゴシック"/>
        </w:rPr>
      </w:pPr>
      <w:r w:rsidRPr="000372B9">
        <w:rPr>
          <w:rFonts w:ascii="ＭＳ ゴシック" w:eastAsia="ＭＳ ゴシック" w:hAnsi="ＭＳ ゴシック" w:hint="eastAsia"/>
        </w:rPr>
        <w:t>レントゲン検査、MRI検査、CT検査</w:t>
      </w:r>
      <w:r w:rsidR="00EC6346">
        <w:rPr>
          <w:rFonts w:ascii="ＭＳ ゴシック" w:eastAsia="ＭＳ ゴシック" w:hAnsi="ＭＳ ゴシック" w:hint="eastAsia"/>
        </w:rPr>
        <w:t>結果（CD-R可）</w:t>
      </w:r>
    </w:p>
    <w:p w:rsidR="00317428" w:rsidRPr="000372B9" w:rsidRDefault="00317428" w:rsidP="00317428">
      <w:pPr>
        <w:numPr>
          <w:ilvl w:val="0"/>
          <w:numId w:val="7"/>
        </w:numPr>
        <w:rPr>
          <w:rFonts w:ascii="ＭＳ ゴシック" w:eastAsia="ＭＳ ゴシック" w:hAnsi="ＭＳ ゴシック"/>
        </w:rPr>
      </w:pPr>
      <w:r w:rsidRPr="000372B9">
        <w:rPr>
          <w:rFonts w:ascii="ＭＳ ゴシック" w:eastAsia="ＭＳ ゴシック" w:hAnsi="ＭＳ ゴシック" w:hint="eastAsia"/>
        </w:rPr>
        <w:t>病理検査の報告書など</w:t>
      </w:r>
    </w:p>
    <w:p w:rsidR="00317428" w:rsidRPr="000372B9" w:rsidRDefault="00317428" w:rsidP="00317428">
      <w:pPr>
        <w:numPr>
          <w:ilvl w:val="0"/>
          <w:numId w:val="6"/>
        </w:numPr>
        <w:rPr>
          <w:rFonts w:ascii="ＭＳ ゴシック" w:eastAsia="ＭＳ ゴシック" w:hAnsi="ＭＳ ゴシック"/>
        </w:rPr>
      </w:pPr>
      <w:r w:rsidRPr="000372B9">
        <w:rPr>
          <w:rFonts w:ascii="ＭＳ ゴシック" w:eastAsia="ＭＳ ゴシック" w:hAnsi="ＭＳ ゴシック" w:hint="eastAsia"/>
        </w:rPr>
        <w:t>ご注意</w:t>
      </w:r>
    </w:p>
    <w:p w:rsidR="00317428" w:rsidRPr="000372B9" w:rsidRDefault="00317428" w:rsidP="00317428">
      <w:pPr>
        <w:numPr>
          <w:ilvl w:val="0"/>
          <w:numId w:val="8"/>
        </w:numPr>
        <w:rPr>
          <w:rFonts w:ascii="ＭＳ ゴシック" w:eastAsia="ＭＳ ゴシック" w:hAnsi="ＭＳ ゴシック"/>
          <w:u w:val="single"/>
        </w:rPr>
      </w:pPr>
      <w:r w:rsidRPr="000372B9">
        <w:rPr>
          <w:rFonts w:ascii="ＭＳ ゴシック" w:eastAsia="ＭＳ ゴシック" w:hAnsi="ＭＳ ゴシック" w:hint="eastAsia"/>
          <w:u w:val="single"/>
        </w:rPr>
        <w:t>主治医の先生からの情報や検査資料がない場合には一般的なお話しかできず、有効なセカンドオピニオンは提供できませんので、</w:t>
      </w:r>
      <w:r w:rsidR="00201D99" w:rsidRPr="000372B9">
        <w:rPr>
          <w:rFonts w:ascii="ＭＳ ゴシック" w:eastAsia="ＭＳ ゴシック" w:hAnsi="ＭＳ ゴシック" w:hint="eastAsia"/>
          <w:u w:val="single"/>
        </w:rPr>
        <w:t>診療</w:t>
      </w:r>
      <w:r w:rsidRPr="000372B9">
        <w:rPr>
          <w:rFonts w:ascii="ＭＳ ゴシック" w:eastAsia="ＭＳ ゴシック" w:hAnsi="ＭＳ ゴシック" w:hint="eastAsia"/>
          <w:u w:val="single"/>
        </w:rPr>
        <w:t>情報提供書、検査資料を必ず</w:t>
      </w:r>
      <w:r w:rsidR="00D970A1">
        <w:rPr>
          <w:rFonts w:ascii="ＭＳ ゴシック" w:eastAsia="ＭＳ ゴシック" w:hAnsi="ＭＳ ゴシック" w:hint="eastAsia"/>
          <w:u w:val="single"/>
        </w:rPr>
        <w:t>ご用意ください。</w:t>
      </w:r>
    </w:p>
    <w:p w:rsidR="00317428" w:rsidRPr="000372B9" w:rsidRDefault="002B07D8" w:rsidP="002B07D8">
      <w:pPr>
        <w:numPr>
          <w:ilvl w:val="0"/>
          <w:numId w:val="8"/>
        </w:numPr>
        <w:rPr>
          <w:rFonts w:ascii="ＭＳ ゴシック" w:eastAsia="ＭＳ ゴシック" w:hAnsi="ＭＳ ゴシック"/>
        </w:rPr>
      </w:pPr>
      <w:r w:rsidRPr="000372B9">
        <w:rPr>
          <w:rFonts w:ascii="ＭＳ ゴシック" w:eastAsia="ＭＳ ゴシック" w:hAnsi="ＭＳ ゴシック" w:hint="eastAsia"/>
        </w:rPr>
        <w:t>セカンドオピニオン外来で相談を実施</w:t>
      </w:r>
      <w:r w:rsidR="00317428" w:rsidRPr="000372B9">
        <w:rPr>
          <w:rFonts w:ascii="ＭＳ ゴシック" w:eastAsia="ＭＳ ゴシック" w:hAnsi="ＭＳ ゴシック" w:hint="eastAsia"/>
        </w:rPr>
        <w:t>した当日に当院の一般外来の予約はお取りいただけません。</w:t>
      </w:r>
    </w:p>
    <w:p w:rsidR="00317428" w:rsidRPr="000372B9" w:rsidRDefault="00317428" w:rsidP="00317428">
      <w:pPr>
        <w:ind w:left="420"/>
        <w:rPr>
          <w:rFonts w:ascii="ＭＳ ゴシック" w:eastAsia="ＭＳ ゴシック" w:hAnsi="ＭＳ ゴシック"/>
          <w:u w:val="single"/>
        </w:rPr>
      </w:pPr>
    </w:p>
    <w:p w:rsidR="004C54E9" w:rsidRPr="000372B9" w:rsidRDefault="004C54E9" w:rsidP="00317428">
      <w:pPr>
        <w:ind w:left="420"/>
        <w:rPr>
          <w:rFonts w:ascii="ＭＳ ゴシック" w:eastAsia="ＭＳ ゴシック" w:hAnsi="ＭＳ ゴシック"/>
          <w:u w:val="single"/>
        </w:rPr>
      </w:pPr>
    </w:p>
    <w:p w:rsidR="00317428" w:rsidRPr="000372B9" w:rsidRDefault="00201D99" w:rsidP="00F77F2A">
      <w:pPr>
        <w:rPr>
          <w:rFonts w:ascii="ＭＳ ゴシック" w:eastAsia="ＭＳ ゴシック" w:hAnsi="ＭＳ ゴシック"/>
          <w:b/>
        </w:rPr>
      </w:pPr>
      <w:r w:rsidRPr="000372B9">
        <w:rPr>
          <w:rFonts w:ascii="ＭＳ ゴシック" w:eastAsia="ＭＳ ゴシック" w:hAnsi="ＭＳ ゴシック" w:hint="eastAsia"/>
          <w:b/>
        </w:rPr>
        <w:t>□</w:t>
      </w:r>
      <w:r w:rsidR="00F77F2A" w:rsidRPr="000372B9">
        <w:rPr>
          <w:rFonts w:ascii="ＭＳ ゴシック" w:eastAsia="ＭＳ ゴシック" w:hAnsi="ＭＳ ゴシック" w:hint="eastAsia"/>
          <w:b/>
        </w:rPr>
        <w:t>お問い合わせ</w:t>
      </w:r>
    </w:p>
    <w:p w:rsidR="00317428" w:rsidRPr="000372B9" w:rsidRDefault="00CC4B17" w:rsidP="0031742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215265</wp:posOffset>
                </wp:positionV>
                <wp:extent cx="5486400" cy="7429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69A26" id="Rectangle 2" o:spid="_x0000_s1026" style="position:absolute;left:0;text-align:left;margin-left:9.35pt;margin-top:16.95pt;width:6in;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9tdwIAAPk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" filled="f">
                <v:textbox inset="5.85pt,.7pt,5.85pt,.7pt"/>
              </v:rect>
            </w:pict>
          </mc:Fallback>
        </mc:AlternateContent>
      </w:r>
      <w:r w:rsidR="00317428" w:rsidRPr="000372B9">
        <w:rPr>
          <w:rFonts w:ascii="ＭＳ ゴシック" w:eastAsia="ＭＳ ゴシック" w:hAnsi="ＭＳ ゴシック" w:hint="eastAsia"/>
        </w:rPr>
        <w:t xml:space="preserve">　手続きの詳細は、下記までお問い合わせください。</w:t>
      </w:r>
    </w:p>
    <w:p w:rsidR="00317428" w:rsidRPr="000372B9" w:rsidRDefault="00317428" w:rsidP="00F6633F">
      <w:pPr>
        <w:ind w:left="360"/>
        <w:rPr>
          <w:rFonts w:ascii="ＭＳ ゴシック" w:eastAsia="ＭＳ ゴシック" w:hAnsi="ＭＳ ゴシック"/>
        </w:rPr>
      </w:pPr>
      <w:r w:rsidRPr="000372B9">
        <w:rPr>
          <w:rFonts w:ascii="ＭＳ ゴシック" w:eastAsia="ＭＳ ゴシック" w:hAnsi="ＭＳ ゴシック" w:hint="eastAsia"/>
        </w:rPr>
        <w:t xml:space="preserve">東北大学病院　</w:t>
      </w:r>
      <w:r w:rsidR="00CC4B17">
        <w:rPr>
          <w:rFonts w:ascii="ＭＳ ゴシック" w:eastAsia="ＭＳ ゴシック" w:hAnsi="ＭＳ ゴシック" w:hint="eastAsia"/>
        </w:rPr>
        <w:t>地域医療連携センター（セカンドオピニオン担当）</w:t>
      </w:r>
    </w:p>
    <w:p w:rsidR="00317428" w:rsidRPr="000372B9" w:rsidRDefault="00317428" w:rsidP="00201D99">
      <w:pPr>
        <w:rPr>
          <w:rFonts w:ascii="ＭＳ ゴシック" w:eastAsia="ＭＳ ゴシック" w:hAnsi="ＭＳ ゴシック"/>
        </w:rPr>
      </w:pPr>
      <w:r w:rsidRPr="000372B9">
        <w:rPr>
          <w:rFonts w:ascii="ＭＳ ゴシック" w:eastAsia="ＭＳ ゴシック" w:hAnsi="ＭＳ ゴシック" w:hint="eastAsia"/>
        </w:rPr>
        <w:tab/>
      </w:r>
      <w:r w:rsidRPr="000372B9">
        <w:rPr>
          <w:rFonts w:ascii="ＭＳ ゴシック" w:eastAsia="ＭＳ ゴシック" w:hAnsi="ＭＳ ゴシック" w:hint="eastAsia"/>
          <w:lang w:eastAsia="zh-TW"/>
        </w:rPr>
        <w:t>〒</w:t>
      </w:r>
      <w:r w:rsidRPr="000372B9">
        <w:rPr>
          <w:rFonts w:ascii="ＭＳ ゴシック" w:eastAsia="ＭＳ ゴシック" w:hAnsi="ＭＳ ゴシック" w:hint="eastAsia"/>
        </w:rPr>
        <w:t>980-8</w:t>
      </w:r>
      <w:r w:rsidR="00201D99" w:rsidRPr="000372B9">
        <w:rPr>
          <w:rFonts w:ascii="ＭＳ ゴシック" w:eastAsia="ＭＳ ゴシック" w:hAnsi="ＭＳ ゴシック" w:hint="eastAsia"/>
        </w:rPr>
        <w:t>5</w:t>
      </w:r>
      <w:r w:rsidRPr="000372B9">
        <w:rPr>
          <w:rFonts w:ascii="ＭＳ ゴシック" w:eastAsia="ＭＳ ゴシック" w:hAnsi="ＭＳ ゴシック" w:hint="eastAsia"/>
        </w:rPr>
        <w:t>74</w:t>
      </w:r>
      <w:r w:rsidRPr="000372B9">
        <w:rPr>
          <w:rFonts w:ascii="ＭＳ ゴシック" w:eastAsia="ＭＳ ゴシック" w:hAnsi="ＭＳ ゴシック" w:hint="eastAsia"/>
          <w:lang w:eastAsia="zh-TW"/>
        </w:rPr>
        <w:t xml:space="preserve">　</w:t>
      </w:r>
      <w:r w:rsidRPr="000372B9">
        <w:rPr>
          <w:rFonts w:ascii="ＭＳ ゴシック" w:eastAsia="ＭＳ ゴシック" w:hAnsi="ＭＳ ゴシック" w:hint="eastAsia"/>
        </w:rPr>
        <w:t>仙台市青葉区星陵町１番１号</w:t>
      </w:r>
    </w:p>
    <w:p w:rsidR="004C54E9" w:rsidRPr="00D810B7" w:rsidRDefault="00317428" w:rsidP="003D6CE3">
      <w:pPr>
        <w:rPr>
          <w:rFonts w:ascii="ＭＳ ゴシック" w:eastAsia="ＭＳ ゴシック" w:hAnsi="ＭＳ ゴシック"/>
        </w:rPr>
      </w:pPr>
      <w:r w:rsidRPr="000372B9">
        <w:rPr>
          <w:rFonts w:ascii="ＭＳ ゴシック" w:eastAsia="ＭＳ ゴシック" w:hAnsi="ＭＳ ゴシック" w:hint="eastAsia"/>
        </w:rPr>
        <w:tab/>
        <w:t>TEL</w:t>
      </w:r>
      <w:r w:rsidR="00F01781" w:rsidRPr="000372B9">
        <w:rPr>
          <w:rFonts w:ascii="ＭＳ ゴシック" w:eastAsia="ＭＳ ゴシック" w:hAnsi="ＭＳ ゴシック" w:hint="eastAsia"/>
        </w:rPr>
        <w:t xml:space="preserve">　</w:t>
      </w:r>
      <w:r w:rsidR="006C0493">
        <w:rPr>
          <w:rFonts w:ascii="ＭＳ ゴシック" w:eastAsia="ＭＳ ゴシック" w:hAnsi="ＭＳ ゴシック" w:hint="eastAsia"/>
        </w:rPr>
        <w:t>022-717-8885</w:t>
      </w:r>
      <w:r w:rsidRPr="000372B9">
        <w:rPr>
          <w:rFonts w:ascii="ＭＳ ゴシック" w:eastAsia="ＭＳ ゴシック" w:hAnsi="ＭＳ ゴシック" w:hint="eastAsia"/>
        </w:rPr>
        <w:t>（直通）</w:t>
      </w:r>
    </w:p>
    <w:sectPr w:rsidR="004C54E9" w:rsidRPr="00D810B7" w:rsidSect="003A6F0E">
      <w:pgSz w:w="11906" w:h="16838" w:code="9"/>
      <w:pgMar w:top="1191" w:right="991" w:bottom="1134"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1E" w:rsidRDefault="0017301E" w:rsidP="0017301E">
      <w:r>
        <w:separator/>
      </w:r>
    </w:p>
  </w:endnote>
  <w:endnote w:type="continuationSeparator" w:id="0">
    <w:p w:rsidR="0017301E" w:rsidRDefault="0017301E" w:rsidP="0017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1E" w:rsidRDefault="0017301E" w:rsidP="0017301E">
      <w:r>
        <w:separator/>
      </w:r>
    </w:p>
  </w:footnote>
  <w:footnote w:type="continuationSeparator" w:id="0">
    <w:p w:rsidR="0017301E" w:rsidRDefault="0017301E" w:rsidP="00173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C6C"/>
    <w:multiLevelType w:val="hybridMultilevel"/>
    <w:tmpl w:val="86CEF7CC"/>
    <w:lvl w:ilvl="0" w:tplc="ECDC5B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CA54E3"/>
    <w:multiLevelType w:val="hybridMultilevel"/>
    <w:tmpl w:val="9C5C23C4"/>
    <w:lvl w:ilvl="0" w:tplc="5A5A8668">
      <w:start w:val="1"/>
      <w:numFmt w:val="decimal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5760"/>
    <w:multiLevelType w:val="hybridMultilevel"/>
    <w:tmpl w:val="C262D2A4"/>
    <w:lvl w:ilvl="0" w:tplc="55540FF4">
      <w:start w:val="1"/>
      <w:numFmt w:val="decimalFullWidth"/>
      <w:lvlText w:val="%1．"/>
      <w:lvlJc w:val="left"/>
      <w:pPr>
        <w:tabs>
          <w:tab w:val="num" w:pos="420"/>
        </w:tabs>
        <w:ind w:left="420" w:hanging="420"/>
      </w:pPr>
      <w:rPr>
        <w:rFonts w:hint="eastAsia"/>
      </w:rPr>
    </w:lvl>
    <w:lvl w:ilvl="1" w:tplc="A9C0D3C2">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6B41E5"/>
    <w:multiLevelType w:val="hybridMultilevel"/>
    <w:tmpl w:val="9EC436C2"/>
    <w:lvl w:ilvl="0" w:tplc="B39E4C10">
      <w:start w:val="1"/>
      <w:numFmt w:val="decimalFullWidth"/>
      <w:lvlText w:val="%1．"/>
      <w:lvlJc w:val="left"/>
      <w:pPr>
        <w:tabs>
          <w:tab w:val="num" w:pos="420"/>
        </w:tabs>
        <w:ind w:left="420" w:hanging="420"/>
      </w:pPr>
      <w:rPr>
        <w:rFonts w:hint="eastAsia"/>
      </w:rPr>
    </w:lvl>
    <w:lvl w:ilvl="1" w:tplc="A9C0D3C2">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2A5AEA"/>
    <w:multiLevelType w:val="hybridMultilevel"/>
    <w:tmpl w:val="F656F69E"/>
    <w:lvl w:ilvl="0" w:tplc="5A5A8668">
      <w:start w:val="1"/>
      <w:numFmt w:val="decimal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BB2E33"/>
    <w:multiLevelType w:val="hybridMultilevel"/>
    <w:tmpl w:val="404C03FC"/>
    <w:lvl w:ilvl="0" w:tplc="5A5A8668">
      <w:start w:val="1"/>
      <w:numFmt w:val="decimalFullWidth"/>
      <w:lvlText w:val="%1）"/>
      <w:lvlJc w:val="left"/>
      <w:pPr>
        <w:tabs>
          <w:tab w:val="num" w:pos="780"/>
        </w:tabs>
        <w:ind w:left="78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916971"/>
    <w:multiLevelType w:val="hybridMultilevel"/>
    <w:tmpl w:val="0B10B9A8"/>
    <w:lvl w:ilvl="0" w:tplc="274C1360">
      <w:start w:val="1"/>
      <w:numFmt w:val="decimalFullWidth"/>
      <w:lvlText w:val="%1．"/>
      <w:lvlJc w:val="left"/>
      <w:pPr>
        <w:tabs>
          <w:tab w:val="num" w:pos="420"/>
        </w:tabs>
        <w:ind w:left="420" w:hanging="420"/>
      </w:pPr>
      <w:rPr>
        <w:rFonts w:hint="default"/>
      </w:rPr>
    </w:lvl>
    <w:lvl w:ilvl="1" w:tplc="5A5A8668">
      <w:start w:val="1"/>
      <w:numFmt w:val="decimalFullWidth"/>
      <w:lvlText w:val="%2）"/>
      <w:lvlJc w:val="left"/>
      <w:pPr>
        <w:tabs>
          <w:tab w:val="num" w:pos="780"/>
        </w:tabs>
        <w:ind w:left="780" w:hanging="420"/>
      </w:pPr>
      <w:rPr>
        <w:rFonts w:hint="default"/>
      </w:rPr>
    </w:lvl>
    <w:lvl w:ilvl="2" w:tplc="E6E0CFBC">
      <w:start w:val="1"/>
      <w:numFmt w:val="decimalFullWidth"/>
      <w:lvlText w:val="%3）"/>
      <w:lvlJc w:val="left"/>
      <w:pPr>
        <w:tabs>
          <w:tab w:val="num" w:pos="1140"/>
        </w:tabs>
        <w:ind w:left="1140" w:hanging="420"/>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147842"/>
    <w:multiLevelType w:val="hybridMultilevel"/>
    <w:tmpl w:val="3C8C2294"/>
    <w:lvl w:ilvl="0" w:tplc="013A710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700EDA"/>
    <w:multiLevelType w:val="hybridMultilevel"/>
    <w:tmpl w:val="FD6A52D6"/>
    <w:lvl w:ilvl="0" w:tplc="5A5A8668">
      <w:start w:val="1"/>
      <w:numFmt w:val="decimal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28"/>
    <w:rsid w:val="000372B9"/>
    <w:rsid w:val="00132CB7"/>
    <w:rsid w:val="0017301E"/>
    <w:rsid w:val="001E7E08"/>
    <w:rsid w:val="00201D99"/>
    <w:rsid w:val="00232B58"/>
    <w:rsid w:val="002361BC"/>
    <w:rsid w:val="002B07D8"/>
    <w:rsid w:val="00317428"/>
    <w:rsid w:val="003637DC"/>
    <w:rsid w:val="003845EA"/>
    <w:rsid w:val="003A36A7"/>
    <w:rsid w:val="003A6F0E"/>
    <w:rsid w:val="003D6CE3"/>
    <w:rsid w:val="004178DA"/>
    <w:rsid w:val="00444AB2"/>
    <w:rsid w:val="004A528E"/>
    <w:rsid w:val="004C54E9"/>
    <w:rsid w:val="005A6E88"/>
    <w:rsid w:val="005B3E70"/>
    <w:rsid w:val="0069665D"/>
    <w:rsid w:val="006C0493"/>
    <w:rsid w:val="00701171"/>
    <w:rsid w:val="009360C4"/>
    <w:rsid w:val="00972C8C"/>
    <w:rsid w:val="009C1B47"/>
    <w:rsid w:val="00A14D8D"/>
    <w:rsid w:val="00A41D43"/>
    <w:rsid w:val="00AF303A"/>
    <w:rsid w:val="00B44F03"/>
    <w:rsid w:val="00B73223"/>
    <w:rsid w:val="00B96497"/>
    <w:rsid w:val="00BF70E3"/>
    <w:rsid w:val="00C100E8"/>
    <w:rsid w:val="00CC4B17"/>
    <w:rsid w:val="00D20776"/>
    <w:rsid w:val="00D810B7"/>
    <w:rsid w:val="00D970A1"/>
    <w:rsid w:val="00DE348F"/>
    <w:rsid w:val="00E715B0"/>
    <w:rsid w:val="00EC6346"/>
    <w:rsid w:val="00F01781"/>
    <w:rsid w:val="00F26556"/>
    <w:rsid w:val="00F6633F"/>
    <w:rsid w:val="00F7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A9CABB6-B169-4578-B4F6-4673BBE4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72C8C"/>
    <w:rPr>
      <w:rFonts w:asciiTheme="majorHAnsi" w:eastAsiaTheme="majorEastAsia" w:hAnsiTheme="majorHAnsi" w:cstheme="majorBidi"/>
      <w:sz w:val="18"/>
      <w:szCs w:val="18"/>
    </w:rPr>
  </w:style>
  <w:style w:type="character" w:customStyle="1" w:styleId="a4">
    <w:name w:val="吹き出し (文字)"/>
    <w:basedOn w:val="a0"/>
    <w:link w:val="a3"/>
    <w:rsid w:val="00972C8C"/>
    <w:rPr>
      <w:rFonts w:asciiTheme="majorHAnsi" w:eastAsiaTheme="majorEastAsia" w:hAnsiTheme="majorHAnsi" w:cstheme="majorBidi"/>
      <w:kern w:val="2"/>
      <w:sz w:val="18"/>
      <w:szCs w:val="18"/>
    </w:rPr>
  </w:style>
  <w:style w:type="paragraph" w:styleId="a5">
    <w:name w:val="header"/>
    <w:basedOn w:val="a"/>
    <w:link w:val="a6"/>
    <w:rsid w:val="0017301E"/>
    <w:pPr>
      <w:tabs>
        <w:tab w:val="center" w:pos="4252"/>
        <w:tab w:val="right" w:pos="8504"/>
      </w:tabs>
      <w:snapToGrid w:val="0"/>
    </w:pPr>
  </w:style>
  <w:style w:type="character" w:customStyle="1" w:styleId="a6">
    <w:name w:val="ヘッダー (文字)"/>
    <w:basedOn w:val="a0"/>
    <w:link w:val="a5"/>
    <w:rsid w:val="0017301E"/>
    <w:rPr>
      <w:kern w:val="2"/>
      <w:sz w:val="21"/>
      <w:szCs w:val="24"/>
    </w:rPr>
  </w:style>
  <w:style w:type="paragraph" w:styleId="a7">
    <w:name w:val="footer"/>
    <w:basedOn w:val="a"/>
    <w:link w:val="a8"/>
    <w:rsid w:val="0017301E"/>
    <w:pPr>
      <w:tabs>
        <w:tab w:val="center" w:pos="4252"/>
        <w:tab w:val="right" w:pos="8504"/>
      </w:tabs>
      <w:snapToGrid w:val="0"/>
    </w:pPr>
  </w:style>
  <w:style w:type="character" w:customStyle="1" w:styleId="a8">
    <w:name w:val="フッター (文字)"/>
    <w:basedOn w:val="a0"/>
    <w:link w:val="a7"/>
    <w:rsid w:val="0017301E"/>
    <w:rPr>
      <w:kern w:val="2"/>
      <w:sz w:val="21"/>
      <w:szCs w:val="24"/>
    </w:rPr>
  </w:style>
  <w:style w:type="paragraph" w:styleId="a9">
    <w:name w:val="List Paragraph"/>
    <w:basedOn w:val="a"/>
    <w:uiPriority w:val="34"/>
    <w:qFormat/>
    <w:rsid w:val="00CC4B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420</Words>
  <Characters>2395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東北大学病院セカンドオピニオン外来のご案内</vt:lpstr>
      <vt:lpstr> 東北大学病院セカンドオピニオン外来のご案内</vt:lpstr>
    </vt:vector>
  </TitlesOfParts>
  <Company>Toshiba</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東北大学病院セカンドオピニオン外来のご案内</dc:title>
  <dc:creator>東北大学医学部附属病院医事課長補佐</dc:creator>
  <cp:lastModifiedBy>がん拠点病院事務</cp:lastModifiedBy>
  <cp:revision>14</cp:revision>
  <cp:lastPrinted>2020-04-23T00:10:00Z</cp:lastPrinted>
  <dcterms:created xsi:type="dcterms:W3CDTF">2014-03-12T00:57:00Z</dcterms:created>
  <dcterms:modified xsi:type="dcterms:W3CDTF">2020-04-23T00:13:00Z</dcterms:modified>
</cp:coreProperties>
</file>